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C50A" w14:textId="77777777" w:rsidR="00181BFD" w:rsidRDefault="00181BFD" w:rsidP="00EE7E4E">
      <w:pPr>
        <w:pStyle w:val="Heading1"/>
      </w:pPr>
      <w:bookmarkStart w:id="0" w:name="_Toc227057943"/>
      <w:bookmarkStart w:id="1" w:name="_Toc227143140"/>
      <w:r>
        <w:t>Describing Data</w:t>
      </w:r>
      <w:bookmarkEnd w:id="0"/>
      <w:bookmarkEnd w:id="1"/>
    </w:p>
    <w:p w14:paraId="4509F99B" w14:textId="77777777" w:rsidR="00181BFD" w:rsidRDefault="00181BFD">
      <w:r>
        <w:t>Once we have collected data from surveys or experiments, we need to summar</w:t>
      </w:r>
      <w:r w:rsidR="009F3BC6">
        <w:t>ize</w:t>
      </w:r>
      <w:r>
        <w:t xml:space="preserve"> and present the data in a way that will be meaningful to the reader.  We will begin with graphical presentations of data then explore numerical summaries of data.</w:t>
      </w:r>
    </w:p>
    <w:p w14:paraId="2AB99B82" w14:textId="77777777" w:rsidR="00181BFD" w:rsidRDefault="00181BFD" w:rsidP="00EE7E4E">
      <w:pPr>
        <w:pStyle w:val="Heading2"/>
        <w:rPr>
          <w:i/>
        </w:rPr>
      </w:pPr>
      <w:bookmarkStart w:id="2" w:name="_Toc227057944"/>
      <w:bookmarkStart w:id="3" w:name="_Toc227143141"/>
      <w:r w:rsidRPr="00EE7E4E">
        <w:t>Presenting</w:t>
      </w:r>
      <w:r>
        <w:t xml:space="preserve"> Categorical Data Graphically</w:t>
      </w:r>
      <w:bookmarkEnd w:id="2"/>
      <w:bookmarkEnd w:id="3"/>
    </w:p>
    <w:p w14:paraId="2D8F88CB" w14:textId="77777777" w:rsidR="006C2100" w:rsidRDefault="00181BFD" w:rsidP="006A29EB">
      <w:pPr>
        <w:rPr>
          <w:b/>
        </w:rPr>
      </w:pPr>
      <w:r>
        <w:t xml:space="preserve">Categorical, or qualitative, data </w:t>
      </w:r>
      <w:r w:rsidRPr="00EC5E0F">
        <w:t>are pieces of information that allow us to classify the objects under investigation into various categories.</w:t>
      </w:r>
      <w:r>
        <w:t xml:space="preserve">  We usually begin working with categorical data by summarizing the data into a </w:t>
      </w:r>
      <w:r>
        <w:rPr>
          <w:b/>
        </w:rPr>
        <w:t>frequency table</w:t>
      </w:r>
      <w:r w:rsidR="006C2100">
        <w:rPr>
          <w:b/>
        </w:rPr>
        <w:t>.</w:t>
      </w:r>
    </w:p>
    <w:p w14:paraId="767FA0EB" w14:textId="77777777" w:rsidR="006C2100" w:rsidRDefault="006C2100" w:rsidP="006A29EB">
      <w:pPr>
        <w:rPr>
          <w:b/>
        </w:rPr>
      </w:pPr>
    </w:p>
    <w:p w14:paraId="194D5B06" w14:textId="77777777" w:rsidR="006C2100" w:rsidRPr="006C2100" w:rsidRDefault="006C2100" w:rsidP="006C2100">
      <w:pPr>
        <w:pStyle w:val="DefinitionHeader"/>
      </w:pPr>
      <w:r w:rsidRPr="006C2100">
        <w:t>Frequency Table</w:t>
      </w:r>
    </w:p>
    <w:p w14:paraId="47A9AE33" w14:textId="77777777" w:rsidR="00181BFD" w:rsidRDefault="006C2100" w:rsidP="006C2100">
      <w:pPr>
        <w:pStyle w:val="DefinitionBody"/>
      </w:pPr>
      <w:r w:rsidRPr="006C2100">
        <w:t xml:space="preserve">A </w:t>
      </w:r>
      <w:r>
        <w:t xml:space="preserve">frequency table is a </w:t>
      </w:r>
      <w:r w:rsidRPr="006C2100">
        <w:t>table</w:t>
      </w:r>
      <w:r w:rsidR="00181BFD">
        <w:t xml:space="preserve"> with two columns</w:t>
      </w:r>
      <w:r>
        <w:t>.  O</w:t>
      </w:r>
      <w:r w:rsidR="00181BFD">
        <w:t xml:space="preserve">ne </w:t>
      </w:r>
      <w:r>
        <w:t>column lists the</w:t>
      </w:r>
      <w:r w:rsidR="00181BFD">
        <w:t xml:space="preserve"> categories</w:t>
      </w:r>
      <w:r>
        <w:t>,</w:t>
      </w:r>
      <w:r w:rsidR="00181BFD">
        <w:t xml:space="preserve"> and another for the frequencies with which th</w:t>
      </w:r>
      <w:r>
        <w:t>e items in the categories occur (how many items fit into each category).</w:t>
      </w:r>
    </w:p>
    <w:p w14:paraId="538CBD22" w14:textId="77777777" w:rsidR="00181BFD" w:rsidRDefault="00181BFD" w:rsidP="006A29EB"/>
    <w:p w14:paraId="59409CB0" w14:textId="77777777" w:rsidR="006C2100" w:rsidRDefault="006C2100" w:rsidP="006A29EB"/>
    <w:p w14:paraId="1EC7F5E3" w14:textId="77777777" w:rsidR="006C2100" w:rsidRPr="006C2100" w:rsidRDefault="00181BFD" w:rsidP="006C2100">
      <w:pPr>
        <w:pStyle w:val="ExampleHeader"/>
      </w:pPr>
      <w:r w:rsidRPr="006C2100">
        <w:t>Example</w:t>
      </w:r>
      <w:r w:rsidR="006C2100" w:rsidRPr="006C2100">
        <w:t xml:space="preserve"> 1</w:t>
      </w:r>
    </w:p>
    <w:p w14:paraId="7830D928" w14:textId="77777777" w:rsidR="00181BFD" w:rsidRDefault="00181BFD" w:rsidP="006C2100">
      <w:pPr>
        <w:pStyle w:val="ExampleBody"/>
      </w:pPr>
      <w:r>
        <w:t xml:space="preserve">An insurance company determines vehicle insurance premiums based on known risk factors.  If a person is considered a higher risk, their premiums will be higher.  One potential factor is the color of your car.  The insurance company believes that people with some color cars are more likely to get in accidents.  To research this, they examine police reports for recent total-loss collisions.  The data is summarized in the frequency table below.  </w:t>
      </w:r>
    </w:p>
    <w:p w14:paraId="0507CF9E" w14:textId="77777777" w:rsidR="006C2100" w:rsidRDefault="006C2100" w:rsidP="006C2100">
      <w:pPr>
        <w:pStyle w:val="ExampleBody"/>
      </w:pPr>
    </w:p>
    <w:p w14:paraId="17B48C16" w14:textId="30A64067" w:rsidR="006C2100" w:rsidRDefault="007C09FB" w:rsidP="006C2100">
      <w:pPr>
        <w:pStyle w:val="ExampleBody"/>
      </w:pPr>
      <w:r>
        <w:rPr>
          <w:noProof/>
        </w:rPr>
        <mc:AlternateContent>
          <mc:Choice Requires="wps">
            <w:drawing>
              <wp:inline distT="0" distB="0" distL="0" distR="0" wp14:anchorId="20DC1579" wp14:editId="42577813">
                <wp:extent cx="2286000" cy="1300480"/>
                <wp:effectExtent l="0" t="0" r="0" b="0"/>
                <wp:docPr id="24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27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10"/>
                            </w:tblGrid>
                            <w:tr w:rsidR="006C2100" w:rsidRPr="0067475F" w14:paraId="0F38E457" w14:textId="77777777" w:rsidTr="008031CD">
                              <w:tc>
                                <w:tcPr>
                                  <w:tcW w:w="1390" w:type="dxa"/>
                                </w:tcPr>
                                <w:p w14:paraId="06B49742" w14:textId="77777777" w:rsidR="006C2100" w:rsidRPr="0067475F" w:rsidRDefault="006C2100" w:rsidP="008031CD">
                                  <w:pPr>
                                    <w:suppressOverlap/>
                                    <w:rPr>
                                      <w:b/>
                                    </w:rPr>
                                  </w:pPr>
                                  <w:r w:rsidRPr="0067475F">
                                    <w:rPr>
                                      <w:b/>
                                    </w:rPr>
                                    <w:t>Color</w:t>
                                  </w:r>
                                </w:p>
                              </w:tc>
                              <w:tc>
                                <w:tcPr>
                                  <w:tcW w:w="1310" w:type="dxa"/>
                                </w:tcPr>
                                <w:p w14:paraId="591B8136" w14:textId="77777777" w:rsidR="006C2100" w:rsidRPr="0067475F" w:rsidRDefault="006C2100" w:rsidP="008031CD">
                                  <w:pPr>
                                    <w:suppressOverlap/>
                                    <w:rPr>
                                      <w:b/>
                                    </w:rPr>
                                  </w:pPr>
                                  <w:r w:rsidRPr="0067475F">
                                    <w:rPr>
                                      <w:b/>
                                    </w:rPr>
                                    <w:t>Frequency</w:t>
                                  </w:r>
                                </w:p>
                              </w:tc>
                            </w:tr>
                            <w:tr w:rsidR="006C2100" w14:paraId="6D0F2717" w14:textId="77777777" w:rsidTr="008031CD">
                              <w:tc>
                                <w:tcPr>
                                  <w:tcW w:w="1390" w:type="dxa"/>
                                </w:tcPr>
                                <w:p w14:paraId="149C8A6A" w14:textId="77777777" w:rsidR="006C2100" w:rsidRDefault="006C2100" w:rsidP="008031CD">
                                  <w:pPr>
                                    <w:suppressOverlap/>
                                  </w:pPr>
                                  <w:r>
                                    <w:t>Blue</w:t>
                                  </w:r>
                                </w:p>
                              </w:tc>
                              <w:tc>
                                <w:tcPr>
                                  <w:tcW w:w="1310" w:type="dxa"/>
                                </w:tcPr>
                                <w:p w14:paraId="5476CFCF" w14:textId="77777777" w:rsidR="006C2100" w:rsidRDefault="006C2100" w:rsidP="008031CD">
                                  <w:pPr>
                                    <w:suppressOverlap/>
                                  </w:pPr>
                                  <w:r>
                                    <w:t>25</w:t>
                                  </w:r>
                                </w:p>
                              </w:tc>
                            </w:tr>
                            <w:tr w:rsidR="006C2100" w14:paraId="32954EB8" w14:textId="77777777" w:rsidTr="008031CD">
                              <w:tc>
                                <w:tcPr>
                                  <w:tcW w:w="1390" w:type="dxa"/>
                                </w:tcPr>
                                <w:p w14:paraId="795B96F6" w14:textId="77777777" w:rsidR="006C2100" w:rsidRDefault="006C2100" w:rsidP="008031CD">
                                  <w:pPr>
                                    <w:suppressOverlap/>
                                  </w:pPr>
                                  <w:r>
                                    <w:t>Green</w:t>
                                  </w:r>
                                </w:p>
                              </w:tc>
                              <w:tc>
                                <w:tcPr>
                                  <w:tcW w:w="1310" w:type="dxa"/>
                                </w:tcPr>
                                <w:p w14:paraId="49BB5414" w14:textId="77777777" w:rsidR="006C2100" w:rsidRDefault="006C2100" w:rsidP="008031CD">
                                  <w:pPr>
                                    <w:suppressOverlap/>
                                  </w:pPr>
                                  <w:r>
                                    <w:t>52</w:t>
                                  </w:r>
                                </w:p>
                              </w:tc>
                            </w:tr>
                            <w:tr w:rsidR="006C2100" w14:paraId="0BD9FE33" w14:textId="77777777" w:rsidTr="008031CD">
                              <w:tc>
                                <w:tcPr>
                                  <w:tcW w:w="1390" w:type="dxa"/>
                                </w:tcPr>
                                <w:p w14:paraId="24F9BF50" w14:textId="77777777" w:rsidR="006C2100" w:rsidRDefault="006C2100" w:rsidP="008031CD">
                                  <w:pPr>
                                    <w:suppressOverlap/>
                                  </w:pPr>
                                  <w:r>
                                    <w:t>Red</w:t>
                                  </w:r>
                                </w:p>
                              </w:tc>
                              <w:tc>
                                <w:tcPr>
                                  <w:tcW w:w="1310" w:type="dxa"/>
                                </w:tcPr>
                                <w:p w14:paraId="1C2D2B11" w14:textId="77777777" w:rsidR="006C2100" w:rsidRDefault="006C2100" w:rsidP="008031CD">
                                  <w:pPr>
                                    <w:suppressOverlap/>
                                  </w:pPr>
                                  <w:r>
                                    <w:t>41</w:t>
                                  </w:r>
                                </w:p>
                              </w:tc>
                            </w:tr>
                            <w:tr w:rsidR="006C2100" w14:paraId="0B85F23B" w14:textId="77777777" w:rsidTr="008031CD">
                              <w:tc>
                                <w:tcPr>
                                  <w:tcW w:w="1390" w:type="dxa"/>
                                </w:tcPr>
                                <w:p w14:paraId="44F9A7E5" w14:textId="77777777" w:rsidR="006C2100" w:rsidRDefault="006C2100" w:rsidP="008031CD">
                                  <w:pPr>
                                    <w:suppressOverlap/>
                                  </w:pPr>
                                  <w:r>
                                    <w:t>White</w:t>
                                  </w:r>
                                </w:p>
                              </w:tc>
                              <w:tc>
                                <w:tcPr>
                                  <w:tcW w:w="1310" w:type="dxa"/>
                                </w:tcPr>
                                <w:p w14:paraId="38AACCF7" w14:textId="77777777" w:rsidR="006C2100" w:rsidRDefault="006C2100" w:rsidP="008031CD">
                                  <w:pPr>
                                    <w:suppressOverlap/>
                                  </w:pPr>
                                  <w:r>
                                    <w:t>36</w:t>
                                  </w:r>
                                </w:p>
                              </w:tc>
                            </w:tr>
                            <w:tr w:rsidR="006C2100" w14:paraId="02E47796" w14:textId="77777777" w:rsidTr="008031CD">
                              <w:tc>
                                <w:tcPr>
                                  <w:tcW w:w="1390" w:type="dxa"/>
                                </w:tcPr>
                                <w:p w14:paraId="2CAA7463" w14:textId="77777777" w:rsidR="006C2100" w:rsidRDefault="006C2100" w:rsidP="008031CD">
                                  <w:pPr>
                                    <w:suppressOverlap/>
                                  </w:pPr>
                                  <w:r>
                                    <w:t>Black</w:t>
                                  </w:r>
                                </w:p>
                              </w:tc>
                              <w:tc>
                                <w:tcPr>
                                  <w:tcW w:w="1310" w:type="dxa"/>
                                </w:tcPr>
                                <w:p w14:paraId="223FC139" w14:textId="77777777" w:rsidR="006C2100" w:rsidRDefault="006C2100" w:rsidP="008031CD">
                                  <w:pPr>
                                    <w:suppressOverlap/>
                                  </w:pPr>
                                  <w:r>
                                    <w:t>39</w:t>
                                  </w:r>
                                </w:p>
                              </w:tc>
                            </w:tr>
                            <w:tr w:rsidR="006C2100" w14:paraId="09978F60" w14:textId="77777777" w:rsidTr="008031CD">
                              <w:tc>
                                <w:tcPr>
                                  <w:tcW w:w="1390" w:type="dxa"/>
                                </w:tcPr>
                                <w:p w14:paraId="11CC5ABC" w14:textId="77777777" w:rsidR="006C2100" w:rsidRDefault="006C2100" w:rsidP="008031CD">
                                  <w:pPr>
                                    <w:suppressOverlap/>
                                  </w:pPr>
                                  <w:r>
                                    <w:t>Grey</w:t>
                                  </w:r>
                                </w:p>
                              </w:tc>
                              <w:tc>
                                <w:tcPr>
                                  <w:tcW w:w="1310" w:type="dxa"/>
                                </w:tcPr>
                                <w:p w14:paraId="67C19C56" w14:textId="77777777" w:rsidR="006C2100" w:rsidRDefault="006C2100" w:rsidP="008031CD">
                                  <w:pPr>
                                    <w:suppressOverlap/>
                                  </w:pPr>
                                  <w:r>
                                    <w:t>23</w:t>
                                  </w:r>
                                </w:p>
                              </w:tc>
                            </w:tr>
                          </w:tbl>
                          <w:p w14:paraId="1663FA38" w14:textId="77777777" w:rsidR="006C2100" w:rsidRDefault="006C2100"/>
                        </w:txbxContent>
                      </wps:txbx>
                      <wps:bodyPr rot="0" vert="horz" wrap="square" lIns="91440" tIns="0" rIns="91440" bIns="0" anchor="t" anchorCtr="0" upright="1">
                        <a:noAutofit/>
                      </wps:bodyPr>
                    </wps:wsp>
                  </a:graphicData>
                </a:graphic>
              </wp:inline>
            </w:drawing>
          </mc:Choice>
          <mc:Fallback>
            <w:pict>
              <v:shapetype w14:anchorId="20DC1579" id="_x0000_t202" coordsize="21600,21600" o:spt="202" path="m,l,21600r21600,l21600,xe">
                <v:stroke joinstyle="miter"/>
                <v:path gradientshapeok="t" o:connecttype="rect"/>
              </v:shapetype>
              <v:shape id="Text Box 239" o:spid="_x0000_s1026" type="#_x0000_t202" style="width:180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" stroked="f">
                <v:textbox inset=",0,,0">
                  <w:txbxContent>
                    <w:tbl>
                      <w:tblPr>
                        <w:tblOverlap w:val="never"/>
                        <w:tblW w:w="27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10"/>
                      </w:tblGrid>
                      <w:tr w:rsidR="006C2100" w:rsidRPr="0067475F" w14:paraId="0F38E457" w14:textId="77777777" w:rsidTr="008031CD">
                        <w:tc>
                          <w:tcPr>
                            <w:tcW w:w="1390" w:type="dxa"/>
                          </w:tcPr>
                          <w:p w14:paraId="06B49742" w14:textId="77777777" w:rsidR="006C2100" w:rsidRPr="0067475F" w:rsidRDefault="006C2100" w:rsidP="008031CD">
                            <w:pPr>
                              <w:suppressOverlap/>
                              <w:rPr>
                                <w:b/>
                              </w:rPr>
                            </w:pPr>
                            <w:r w:rsidRPr="0067475F">
                              <w:rPr>
                                <w:b/>
                              </w:rPr>
                              <w:t>Color</w:t>
                            </w:r>
                          </w:p>
                        </w:tc>
                        <w:tc>
                          <w:tcPr>
                            <w:tcW w:w="1310" w:type="dxa"/>
                          </w:tcPr>
                          <w:p w14:paraId="591B8136" w14:textId="77777777" w:rsidR="006C2100" w:rsidRPr="0067475F" w:rsidRDefault="006C2100" w:rsidP="008031CD">
                            <w:pPr>
                              <w:suppressOverlap/>
                              <w:rPr>
                                <w:b/>
                              </w:rPr>
                            </w:pPr>
                            <w:r w:rsidRPr="0067475F">
                              <w:rPr>
                                <w:b/>
                              </w:rPr>
                              <w:t>Frequency</w:t>
                            </w:r>
                          </w:p>
                        </w:tc>
                      </w:tr>
                      <w:tr w:rsidR="006C2100" w14:paraId="6D0F2717" w14:textId="77777777" w:rsidTr="008031CD">
                        <w:tc>
                          <w:tcPr>
                            <w:tcW w:w="1390" w:type="dxa"/>
                          </w:tcPr>
                          <w:p w14:paraId="149C8A6A" w14:textId="77777777" w:rsidR="006C2100" w:rsidRDefault="006C2100" w:rsidP="008031CD">
                            <w:pPr>
                              <w:suppressOverlap/>
                            </w:pPr>
                            <w:r>
                              <w:t>Blue</w:t>
                            </w:r>
                          </w:p>
                        </w:tc>
                        <w:tc>
                          <w:tcPr>
                            <w:tcW w:w="1310" w:type="dxa"/>
                          </w:tcPr>
                          <w:p w14:paraId="5476CFCF" w14:textId="77777777" w:rsidR="006C2100" w:rsidRDefault="006C2100" w:rsidP="008031CD">
                            <w:pPr>
                              <w:suppressOverlap/>
                            </w:pPr>
                            <w:r>
                              <w:t>25</w:t>
                            </w:r>
                          </w:p>
                        </w:tc>
                      </w:tr>
                      <w:tr w:rsidR="006C2100" w14:paraId="32954EB8" w14:textId="77777777" w:rsidTr="008031CD">
                        <w:tc>
                          <w:tcPr>
                            <w:tcW w:w="1390" w:type="dxa"/>
                          </w:tcPr>
                          <w:p w14:paraId="795B96F6" w14:textId="77777777" w:rsidR="006C2100" w:rsidRDefault="006C2100" w:rsidP="008031CD">
                            <w:pPr>
                              <w:suppressOverlap/>
                            </w:pPr>
                            <w:r>
                              <w:t>Green</w:t>
                            </w:r>
                          </w:p>
                        </w:tc>
                        <w:tc>
                          <w:tcPr>
                            <w:tcW w:w="1310" w:type="dxa"/>
                          </w:tcPr>
                          <w:p w14:paraId="49BB5414" w14:textId="77777777" w:rsidR="006C2100" w:rsidRDefault="006C2100" w:rsidP="008031CD">
                            <w:pPr>
                              <w:suppressOverlap/>
                            </w:pPr>
                            <w:r>
                              <w:t>52</w:t>
                            </w:r>
                          </w:p>
                        </w:tc>
                      </w:tr>
                      <w:tr w:rsidR="006C2100" w14:paraId="0BD9FE33" w14:textId="77777777" w:rsidTr="008031CD">
                        <w:tc>
                          <w:tcPr>
                            <w:tcW w:w="1390" w:type="dxa"/>
                          </w:tcPr>
                          <w:p w14:paraId="24F9BF50" w14:textId="77777777" w:rsidR="006C2100" w:rsidRDefault="006C2100" w:rsidP="008031CD">
                            <w:pPr>
                              <w:suppressOverlap/>
                            </w:pPr>
                            <w:r>
                              <w:t>Red</w:t>
                            </w:r>
                          </w:p>
                        </w:tc>
                        <w:tc>
                          <w:tcPr>
                            <w:tcW w:w="1310" w:type="dxa"/>
                          </w:tcPr>
                          <w:p w14:paraId="1C2D2B11" w14:textId="77777777" w:rsidR="006C2100" w:rsidRDefault="006C2100" w:rsidP="008031CD">
                            <w:pPr>
                              <w:suppressOverlap/>
                            </w:pPr>
                            <w:r>
                              <w:t>41</w:t>
                            </w:r>
                          </w:p>
                        </w:tc>
                      </w:tr>
                      <w:tr w:rsidR="006C2100" w14:paraId="0B85F23B" w14:textId="77777777" w:rsidTr="008031CD">
                        <w:tc>
                          <w:tcPr>
                            <w:tcW w:w="1390" w:type="dxa"/>
                          </w:tcPr>
                          <w:p w14:paraId="44F9A7E5" w14:textId="77777777" w:rsidR="006C2100" w:rsidRDefault="006C2100" w:rsidP="008031CD">
                            <w:pPr>
                              <w:suppressOverlap/>
                            </w:pPr>
                            <w:r>
                              <w:t>White</w:t>
                            </w:r>
                          </w:p>
                        </w:tc>
                        <w:tc>
                          <w:tcPr>
                            <w:tcW w:w="1310" w:type="dxa"/>
                          </w:tcPr>
                          <w:p w14:paraId="38AACCF7" w14:textId="77777777" w:rsidR="006C2100" w:rsidRDefault="006C2100" w:rsidP="008031CD">
                            <w:pPr>
                              <w:suppressOverlap/>
                            </w:pPr>
                            <w:r>
                              <w:t>36</w:t>
                            </w:r>
                          </w:p>
                        </w:tc>
                      </w:tr>
                      <w:tr w:rsidR="006C2100" w14:paraId="02E47796" w14:textId="77777777" w:rsidTr="008031CD">
                        <w:tc>
                          <w:tcPr>
                            <w:tcW w:w="1390" w:type="dxa"/>
                          </w:tcPr>
                          <w:p w14:paraId="2CAA7463" w14:textId="77777777" w:rsidR="006C2100" w:rsidRDefault="006C2100" w:rsidP="008031CD">
                            <w:pPr>
                              <w:suppressOverlap/>
                            </w:pPr>
                            <w:r>
                              <w:t>Black</w:t>
                            </w:r>
                          </w:p>
                        </w:tc>
                        <w:tc>
                          <w:tcPr>
                            <w:tcW w:w="1310" w:type="dxa"/>
                          </w:tcPr>
                          <w:p w14:paraId="223FC139" w14:textId="77777777" w:rsidR="006C2100" w:rsidRDefault="006C2100" w:rsidP="008031CD">
                            <w:pPr>
                              <w:suppressOverlap/>
                            </w:pPr>
                            <w:r>
                              <w:t>39</w:t>
                            </w:r>
                          </w:p>
                        </w:tc>
                      </w:tr>
                      <w:tr w:rsidR="006C2100" w14:paraId="09978F60" w14:textId="77777777" w:rsidTr="008031CD">
                        <w:tc>
                          <w:tcPr>
                            <w:tcW w:w="1390" w:type="dxa"/>
                          </w:tcPr>
                          <w:p w14:paraId="11CC5ABC" w14:textId="77777777" w:rsidR="006C2100" w:rsidRDefault="006C2100" w:rsidP="008031CD">
                            <w:pPr>
                              <w:suppressOverlap/>
                            </w:pPr>
                            <w:r>
                              <w:t>Grey</w:t>
                            </w:r>
                          </w:p>
                        </w:tc>
                        <w:tc>
                          <w:tcPr>
                            <w:tcW w:w="1310" w:type="dxa"/>
                          </w:tcPr>
                          <w:p w14:paraId="67C19C56" w14:textId="77777777" w:rsidR="006C2100" w:rsidRDefault="006C2100" w:rsidP="008031CD">
                            <w:pPr>
                              <w:suppressOverlap/>
                            </w:pPr>
                            <w:r>
                              <w:t>23</w:t>
                            </w:r>
                          </w:p>
                        </w:tc>
                      </w:tr>
                    </w:tbl>
                    <w:p w14:paraId="1663FA38" w14:textId="77777777" w:rsidR="006C2100" w:rsidRDefault="006C2100"/>
                  </w:txbxContent>
                </v:textbox>
                <w10:anchorlock/>
              </v:shape>
            </w:pict>
          </mc:Fallback>
        </mc:AlternateContent>
      </w:r>
    </w:p>
    <w:p w14:paraId="046ED780" w14:textId="77777777" w:rsidR="00181BFD" w:rsidRDefault="00181BFD" w:rsidP="006A29EB"/>
    <w:p w14:paraId="2B4E031F" w14:textId="77777777" w:rsidR="006C2100" w:rsidRDefault="006C2100" w:rsidP="006A29EB"/>
    <w:p w14:paraId="6ADA89E3" w14:textId="77777777" w:rsidR="00181BFD" w:rsidRDefault="00181BFD" w:rsidP="00600E7B">
      <w:r>
        <w:t xml:space="preserve">Sometimes we need an even more intuitive way of displaying data.  This is where charts and graphs come in.  There are many, many ways of displaying data graphically, but we </w:t>
      </w:r>
      <w:r w:rsidRPr="00600E7B">
        <w:t xml:space="preserve">will concentrate on one very useful type of graph called a bar graph.  In this section we will work with bar graphs that display categorical data; the next section will be devoted to bar graphs that display quantitative data.  </w:t>
      </w:r>
    </w:p>
    <w:p w14:paraId="5CE8AA32" w14:textId="77777777" w:rsidR="006C2100" w:rsidRDefault="006C2100" w:rsidP="00600E7B"/>
    <w:p w14:paraId="64D62D2F" w14:textId="77777777" w:rsidR="006C2100" w:rsidRDefault="006C2100" w:rsidP="006C2100">
      <w:pPr>
        <w:pStyle w:val="DefinitionHeader"/>
      </w:pPr>
      <w:r>
        <w:t>Bar graph</w:t>
      </w:r>
    </w:p>
    <w:p w14:paraId="079048EE" w14:textId="77777777" w:rsidR="006C2100" w:rsidRPr="006C2100" w:rsidRDefault="006C2100" w:rsidP="006C2100">
      <w:pPr>
        <w:pStyle w:val="DefinitionBody"/>
      </w:pPr>
      <w:r>
        <w:t xml:space="preserve">A </w:t>
      </w:r>
      <w:r>
        <w:rPr>
          <w:b/>
        </w:rPr>
        <w:t>bar graph</w:t>
      </w:r>
      <w:r>
        <w:t xml:space="preserve"> is a graph that displays a bar for each category with the length of each bar indicating the frequency of that category.</w:t>
      </w:r>
    </w:p>
    <w:p w14:paraId="454A98AB" w14:textId="77777777" w:rsidR="00181BFD" w:rsidRDefault="00181BFD" w:rsidP="00600E7B"/>
    <w:p w14:paraId="59CFB987" w14:textId="77777777" w:rsidR="006C2100" w:rsidRDefault="006C2100" w:rsidP="00600E7B"/>
    <w:p w14:paraId="110D4EFB" w14:textId="77777777" w:rsidR="00EE7E4E" w:rsidRDefault="00EE7E4E" w:rsidP="00600E7B"/>
    <w:p w14:paraId="469BABFB" w14:textId="77777777" w:rsidR="00EE7E4E" w:rsidRPr="00600E7B" w:rsidRDefault="00EE7E4E" w:rsidP="00600E7B"/>
    <w:p w14:paraId="5D2189E2" w14:textId="77777777" w:rsidR="00181BFD" w:rsidRPr="00600E7B" w:rsidRDefault="00181BFD" w:rsidP="00600E7B">
      <w:r w:rsidRPr="00600E7B">
        <w:lastRenderedPageBreak/>
        <w:t xml:space="preserve">To construct a bar graph, we need to draw </w:t>
      </w:r>
      <w:r w:rsidR="00AC25E7">
        <w:t xml:space="preserve">a </w:t>
      </w:r>
      <w:r w:rsidRPr="00600E7B">
        <w:t xml:space="preserve">vertical axis and a horizontal axis.  The vertical direction will have a scale and measure the frequency of each category; the horizontal axis has no scale in this instance.  The construction of a bar chart is most easily described by use of an example.  </w:t>
      </w:r>
    </w:p>
    <w:p w14:paraId="6AB38ACD" w14:textId="77777777" w:rsidR="00181BFD" w:rsidRDefault="00181BFD" w:rsidP="00600E7B"/>
    <w:p w14:paraId="04E0C34D" w14:textId="77777777" w:rsidR="006C2100" w:rsidRDefault="006C2100" w:rsidP="00600E7B"/>
    <w:p w14:paraId="3DB118DF" w14:textId="77777777" w:rsidR="006C2100" w:rsidRDefault="006C2100" w:rsidP="006C2100">
      <w:pPr>
        <w:pStyle w:val="ExampleHeader"/>
      </w:pPr>
      <w:r>
        <w:t>Example 2</w:t>
      </w:r>
    </w:p>
    <w:p w14:paraId="4E13E9D2" w14:textId="77777777" w:rsidR="00181BFD" w:rsidRDefault="00181BFD" w:rsidP="006C2100">
      <w:pPr>
        <w:pStyle w:val="ExampleBody"/>
      </w:pPr>
      <w:r>
        <w:t xml:space="preserve">Using our car data from above, note the highest frequency is 52, so our vertical axis needs to go from 0 to 52, but we might as well use 0 to 55, so that we can put a hash mark every 5 units: </w:t>
      </w:r>
    </w:p>
    <w:p w14:paraId="6CFDE9B7" w14:textId="75A0D09A" w:rsidR="00181BFD" w:rsidRDefault="007C09FB" w:rsidP="006C2100">
      <w:pPr>
        <w:pStyle w:val="ExampleBody"/>
      </w:pPr>
      <w:r>
        <w:rPr>
          <w:noProof/>
        </w:rPr>
        <w:drawing>
          <wp:inline distT="0" distB="0" distL="0" distR="0" wp14:anchorId="01161A22" wp14:editId="044C13D0">
            <wp:extent cx="3514725" cy="2114550"/>
            <wp:effectExtent l="0" t="0" r="0" b="0"/>
            <wp:docPr id="15" name="Object 15" descr="This is a bar graph. Along the x-axis it lists: blue, green, red, white, black and grey. The x-axis is labeled “Vehicle color involved in total-loss collision.” The y-axis is labeled “frequency” and goes from 0 to 55 with a scale of 5. Above each color there is a bar corresponding to the frequency. Blue 25; Green 52; Red 41; White 36; Black 39; Grey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FBF5CF" w14:textId="77777777" w:rsidR="006C2100" w:rsidRDefault="006C2100" w:rsidP="006A29EB"/>
    <w:p w14:paraId="5411E86E" w14:textId="77777777" w:rsidR="006C2100" w:rsidRDefault="006C2100" w:rsidP="006A29EB"/>
    <w:p w14:paraId="4E0EA2D2" w14:textId="77777777" w:rsidR="00181BFD" w:rsidRDefault="00181BFD" w:rsidP="006A29EB">
      <w:r>
        <w:t>Notice that the height of each bar is determined by the</w:t>
      </w:r>
      <w:r w:rsidR="00F15962">
        <w:t xml:space="preserve"> frequency of the corresponding color</w:t>
      </w:r>
      <w:r>
        <w:t>.  The horizontal gridlines are a nice touch, but not necessary.  In practice, you will find it useful to draw bar graphs using graph paper, so the gridlines will already be in place</w:t>
      </w:r>
      <w:r w:rsidR="006C2100">
        <w:t>, or using technology</w:t>
      </w:r>
      <w:r>
        <w:t>.  Instead of gridlines, we might also list the frequencies at the top of each bar, like this:</w:t>
      </w:r>
    </w:p>
    <w:p w14:paraId="22892A7B" w14:textId="7B99C21E" w:rsidR="00181BFD" w:rsidRDefault="007C09FB" w:rsidP="006A29EB">
      <w:r>
        <w:rPr>
          <w:noProof/>
        </w:rPr>
        <w:drawing>
          <wp:inline distT="0" distB="0" distL="0" distR="0" wp14:anchorId="47F52DCB" wp14:editId="6D01DD75">
            <wp:extent cx="3514725" cy="2114550"/>
            <wp:effectExtent l="0" t="0" r="0" b="0"/>
            <wp:docPr id="16" name="Object 16" descr="This is a bar graph. Along the x-axis it lists: blue, green, red, white, black and grey. The x-axis is labeled “Vehicle color involved in total-loss collision.” The y-axis is labeled “frequency” and goes from 0 to 55 with a scale of 5. Above each color there is a bar corresponding to the frequency, with the frequency listed above the bar. Blue 25; Green 52; Red 41; White 36; Black 39; Grey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2F8282" w14:textId="77777777" w:rsidR="00181BFD" w:rsidRDefault="00181BFD" w:rsidP="00600E7B">
      <w:r>
        <w:t>In this case, our chart might benefit from being reordered from largest to smallest frequency values.  This arrangement can make it easier to compare similar values in the chart, even without gridlines.</w:t>
      </w:r>
      <w:r w:rsidR="00AF1803">
        <w:t xml:space="preserve">  When we arrange the categories in decreasing frequency order like this, it is called a </w:t>
      </w:r>
      <w:r w:rsidR="00AF1803">
        <w:rPr>
          <w:b/>
        </w:rPr>
        <w:t>Pareto chart</w:t>
      </w:r>
      <w:r w:rsidR="00AF1803">
        <w:t>.</w:t>
      </w:r>
    </w:p>
    <w:p w14:paraId="50AE7630" w14:textId="77777777" w:rsidR="006C2100" w:rsidRDefault="006C2100" w:rsidP="00600E7B"/>
    <w:p w14:paraId="4FF8FBC9" w14:textId="77777777" w:rsidR="00EE7E4E" w:rsidRDefault="00EE7E4E" w:rsidP="00600E7B"/>
    <w:p w14:paraId="1DE03187" w14:textId="77777777" w:rsidR="006C2100" w:rsidRDefault="006C2100" w:rsidP="006C2100">
      <w:pPr>
        <w:pStyle w:val="DefinitionHeader"/>
      </w:pPr>
      <w:r>
        <w:lastRenderedPageBreak/>
        <w:t>Pareto chart</w:t>
      </w:r>
    </w:p>
    <w:p w14:paraId="3CD8C3E9" w14:textId="77777777" w:rsidR="006C2100" w:rsidRPr="006C2100" w:rsidRDefault="006C2100" w:rsidP="006C2100">
      <w:pPr>
        <w:pStyle w:val="DefinitionBody"/>
      </w:pPr>
      <w:r>
        <w:t xml:space="preserve">A </w:t>
      </w:r>
      <w:r>
        <w:rPr>
          <w:b/>
        </w:rPr>
        <w:t>Pareto chart</w:t>
      </w:r>
      <w:r>
        <w:t xml:space="preserve"> is a bar graph ordered from highest to lowest frequency</w:t>
      </w:r>
    </w:p>
    <w:p w14:paraId="62E0A080" w14:textId="77777777" w:rsidR="00EE7E4E" w:rsidRDefault="00EE7E4E" w:rsidP="00EE7E4E"/>
    <w:p w14:paraId="5E7A4D0D" w14:textId="77777777" w:rsidR="00EE7E4E" w:rsidRDefault="00EE7E4E" w:rsidP="00EE7E4E"/>
    <w:p w14:paraId="14EAE3E9" w14:textId="77777777" w:rsidR="006C2100" w:rsidRDefault="006C2100" w:rsidP="006C2100">
      <w:pPr>
        <w:pStyle w:val="ExampleHeader"/>
      </w:pPr>
      <w:r>
        <w:t>Example 3</w:t>
      </w:r>
    </w:p>
    <w:p w14:paraId="1236229C" w14:textId="77777777" w:rsidR="006C2100" w:rsidRDefault="006C2100" w:rsidP="006C2100">
      <w:pPr>
        <w:pStyle w:val="ExampleBody"/>
      </w:pPr>
      <w:r>
        <w:t>Transforming our bar graph from earlier into a Pareto chart, we get:</w:t>
      </w:r>
    </w:p>
    <w:p w14:paraId="41DA80A8" w14:textId="5AA0DE84" w:rsidR="00181BFD" w:rsidRDefault="007C09FB" w:rsidP="006C2100">
      <w:pPr>
        <w:pStyle w:val="ExampleBody"/>
      </w:pPr>
      <w:r>
        <w:rPr>
          <w:noProof/>
        </w:rPr>
        <w:drawing>
          <wp:inline distT="0" distB="0" distL="0" distR="0" wp14:anchorId="23EA9B5E" wp14:editId="42A8A3CE">
            <wp:extent cx="3514725" cy="2114550"/>
            <wp:effectExtent l="0" t="0" r="0" b="0"/>
            <wp:docPr id="17" name="Object 17" descr="This is a bar graph. Along the x-axis it lists: green, red, black, white, blue, grey. The x-axis is labeled “Vehicle color involved in total-loss collision.” The y-axis is labeled “frequency” and goes from 0 to 55 with a scale of 5. Above each color there is a bar corresponding to the frequency, with the frequency listed above the bar. Green 52, Red 41, Black 39, White 36, Blue 25, Grey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867988" w14:textId="77777777" w:rsidR="006C2100" w:rsidRDefault="006C2100" w:rsidP="006A29EB">
      <w:pPr>
        <w:rPr>
          <w:rStyle w:val="Example"/>
        </w:rPr>
      </w:pPr>
    </w:p>
    <w:p w14:paraId="1FF141B5" w14:textId="77777777" w:rsidR="006C2100" w:rsidRDefault="006C2100" w:rsidP="006A29EB">
      <w:pPr>
        <w:rPr>
          <w:rStyle w:val="Example"/>
        </w:rPr>
      </w:pPr>
    </w:p>
    <w:p w14:paraId="0572746E" w14:textId="77777777" w:rsidR="006C2100" w:rsidRPr="006C2100" w:rsidRDefault="006C2100" w:rsidP="00F4384F">
      <w:pPr>
        <w:pStyle w:val="ExampleHeader"/>
      </w:pPr>
      <w:r w:rsidRPr="006C2100">
        <w:t>Example 4</w:t>
      </w:r>
    </w:p>
    <w:p w14:paraId="12E951DE" w14:textId="77777777" w:rsidR="00181BFD" w:rsidRDefault="00EE7E4E" w:rsidP="00184445">
      <w:pPr>
        <w:pStyle w:val="ExampleBody"/>
      </w:pPr>
      <w:r>
        <w:t xml:space="preserve">In a </w:t>
      </w:r>
      <w:r w:rsidR="00181BFD">
        <w:t>survey</w:t>
      </w:r>
      <w:r w:rsidR="00181BFD">
        <w:rPr>
          <w:rStyle w:val="FootnoteReference"/>
        </w:rPr>
        <w:footnoteReference w:id="1"/>
      </w:r>
      <w:r w:rsidR="00115774">
        <w:t>,</w:t>
      </w:r>
      <w:r w:rsidR="00181BFD">
        <w:t xml:space="preserve"> adults were asked whether they personally worried about a variety of environmental concerns.  The number</w:t>
      </w:r>
      <w:r w:rsidR="002D1118">
        <w:t>s</w:t>
      </w:r>
      <w:r w:rsidR="00181BFD">
        <w:t xml:space="preserve"> (out of 1012 surveyed) </w:t>
      </w:r>
      <w:r w:rsidR="002D1118">
        <w:t xml:space="preserve">who </w:t>
      </w:r>
      <w:r w:rsidR="00181BFD">
        <w:t>indicat</w:t>
      </w:r>
      <w:r w:rsidR="002D1118">
        <w:t>ed</w:t>
      </w:r>
      <w:r w:rsidR="00181BFD">
        <w:t xml:space="preserve"> that they worried “a great deal” about some selected concerns </w:t>
      </w:r>
      <w:r w:rsidR="002D1118">
        <w:t>are</w:t>
      </w:r>
      <w:r w:rsidR="00181BFD">
        <w:t xml:space="preserve"> summarized below.</w:t>
      </w:r>
    </w:p>
    <w:p w14:paraId="1BF66414" w14:textId="77777777" w:rsidR="00184445" w:rsidRDefault="00184445" w:rsidP="00184445">
      <w:pPr>
        <w:pStyle w:val="ExampleBody"/>
      </w:pPr>
    </w:p>
    <w:p w14:paraId="566A101B" w14:textId="4A6A1954" w:rsidR="00181BFD" w:rsidRDefault="007C09FB" w:rsidP="00184445">
      <w:pPr>
        <w:pStyle w:val="ExampleBody"/>
      </w:pPr>
      <w:r>
        <w:rPr>
          <w:noProof/>
        </w:rPr>
        <mc:AlternateContent>
          <mc:Choice Requires="wps">
            <w:drawing>
              <wp:inline distT="0" distB="0" distL="0" distR="0" wp14:anchorId="7A572330" wp14:editId="04BFBAB3">
                <wp:extent cx="4933315" cy="919480"/>
                <wp:effectExtent l="0" t="635" r="635" b="3810"/>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919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530"/>
                            </w:tblGrid>
                            <w:tr w:rsidR="00184445" w14:paraId="351936CA" w14:textId="77777777" w:rsidTr="008031CD">
                              <w:tc>
                                <w:tcPr>
                                  <w:tcW w:w="5130" w:type="dxa"/>
                                </w:tcPr>
                                <w:p w14:paraId="7DDDC89F" w14:textId="77777777" w:rsidR="00184445" w:rsidRPr="0067475F" w:rsidRDefault="00184445" w:rsidP="008031CD">
                                  <w:pPr>
                                    <w:rPr>
                                      <w:b/>
                                    </w:rPr>
                                  </w:pPr>
                                  <w:r w:rsidRPr="0067475F">
                                    <w:rPr>
                                      <w:b/>
                                    </w:rPr>
                                    <w:t>Environmental Issue</w:t>
                                  </w:r>
                                </w:p>
                              </w:tc>
                              <w:tc>
                                <w:tcPr>
                                  <w:tcW w:w="1530" w:type="dxa"/>
                                </w:tcPr>
                                <w:p w14:paraId="40667166" w14:textId="77777777" w:rsidR="00184445" w:rsidRPr="0067475F" w:rsidRDefault="00184445" w:rsidP="008031CD">
                                  <w:pPr>
                                    <w:rPr>
                                      <w:b/>
                                    </w:rPr>
                                  </w:pPr>
                                  <w:r w:rsidRPr="0067475F">
                                    <w:rPr>
                                      <w:b/>
                                    </w:rPr>
                                    <w:t>Frequency</w:t>
                                  </w:r>
                                </w:p>
                              </w:tc>
                            </w:tr>
                            <w:tr w:rsidR="00184445" w14:paraId="7241E5B9" w14:textId="77777777" w:rsidTr="008031CD">
                              <w:tc>
                                <w:tcPr>
                                  <w:tcW w:w="5130" w:type="dxa"/>
                                </w:tcPr>
                                <w:p w14:paraId="2357A9F8" w14:textId="77777777" w:rsidR="00184445" w:rsidRDefault="00184445" w:rsidP="008031CD">
                                  <w:r>
                                    <w:t>Pollution of drinking water</w:t>
                                  </w:r>
                                </w:p>
                              </w:tc>
                              <w:tc>
                                <w:tcPr>
                                  <w:tcW w:w="1530" w:type="dxa"/>
                                </w:tcPr>
                                <w:p w14:paraId="7520469D" w14:textId="77777777" w:rsidR="00184445" w:rsidRDefault="00184445" w:rsidP="008031CD">
                                  <w:r>
                                    <w:t>597</w:t>
                                  </w:r>
                                </w:p>
                              </w:tc>
                            </w:tr>
                            <w:tr w:rsidR="00184445" w14:paraId="6BA3B3B0" w14:textId="77777777" w:rsidTr="008031CD">
                              <w:tc>
                                <w:tcPr>
                                  <w:tcW w:w="5130" w:type="dxa"/>
                                </w:tcPr>
                                <w:p w14:paraId="6516F19A" w14:textId="77777777" w:rsidR="00184445" w:rsidRDefault="00184445" w:rsidP="008031CD">
                                  <w:r>
                                    <w:t>Contamination of soil and water by toxic waste</w:t>
                                  </w:r>
                                </w:p>
                              </w:tc>
                              <w:tc>
                                <w:tcPr>
                                  <w:tcW w:w="1530" w:type="dxa"/>
                                </w:tcPr>
                                <w:p w14:paraId="3C3F837A" w14:textId="77777777" w:rsidR="00184445" w:rsidRDefault="00184445" w:rsidP="008031CD">
                                  <w:r>
                                    <w:t>526</w:t>
                                  </w:r>
                                </w:p>
                              </w:tc>
                            </w:tr>
                            <w:tr w:rsidR="00184445" w14:paraId="7112E278" w14:textId="77777777" w:rsidTr="008031CD">
                              <w:tc>
                                <w:tcPr>
                                  <w:tcW w:w="5130" w:type="dxa"/>
                                </w:tcPr>
                                <w:p w14:paraId="02315503" w14:textId="77777777" w:rsidR="00184445" w:rsidRDefault="00184445" w:rsidP="008031CD">
                                  <w:r>
                                    <w:t xml:space="preserve">Air pollution </w:t>
                                  </w:r>
                                </w:p>
                              </w:tc>
                              <w:tc>
                                <w:tcPr>
                                  <w:tcW w:w="1530" w:type="dxa"/>
                                </w:tcPr>
                                <w:p w14:paraId="3997011F" w14:textId="77777777" w:rsidR="00184445" w:rsidRDefault="00184445" w:rsidP="008031CD">
                                  <w:r>
                                    <w:t>455</w:t>
                                  </w:r>
                                </w:p>
                              </w:tc>
                            </w:tr>
                            <w:tr w:rsidR="00184445" w14:paraId="3FBB3598" w14:textId="77777777" w:rsidTr="008031CD">
                              <w:tc>
                                <w:tcPr>
                                  <w:tcW w:w="5130" w:type="dxa"/>
                                </w:tcPr>
                                <w:p w14:paraId="7C870F20" w14:textId="77777777" w:rsidR="00184445" w:rsidRDefault="00184445" w:rsidP="008031CD">
                                  <w:r>
                                    <w:t>Global warming</w:t>
                                  </w:r>
                                </w:p>
                              </w:tc>
                              <w:tc>
                                <w:tcPr>
                                  <w:tcW w:w="1530" w:type="dxa"/>
                                </w:tcPr>
                                <w:p w14:paraId="645C3070" w14:textId="77777777" w:rsidR="00184445" w:rsidRDefault="00184445" w:rsidP="008031CD">
                                  <w:r>
                                    <w:t>354</w:t>
                                  </w:r>
                                </w:p>
                              </w:tc>
                            </w:tr>
                          </w:tbl>
                          <w:p w14:paraId="0C03DA32" w14:textId="77777777" w:rsidR="00184445" w:rsidRDefault="00184445" w:rsidP="00184445"/>
                        </w:txbxContent>
                      </wps:txbx>
                      <wps:bodyPr rot="0" vert="horz" wrap="square" lIns="91440" tIns="0" rIns="91440" bIns="0" anchor="t" anchorCtr="0" upright="1">
                        <a:noAutofit/>
                      </wps:bodyPr>
                    </wps:wsp>
                  </a:graphicData>
                </a:graphic>
              </wp:inline>
            </w:drawing>
          </mc:Choice>
          <mc:Fallback>
            <w:pict>
              <v:shape w14:anchorId="7A572330" id="Text Box 240" o:spid="_x0000_s1027" type="#_x0000_t202" style="width:388.45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" stroked="f">
                <v:textbox inset=",0,,0">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530"/>
                      </w:tblGrid>
                      <w:tr w:rsidR="00184445" w14:paraId="351936CA" w14:textId="77777777" w:rsidTr="008031CD">
                        <w:tc>
                          <w:tcPr>
                            <w:tcW w:w="5130" w:type="dxa"/>
                          </w:tcPr>
                          <w:p w14:paraId="7DDDC89F" w14:textId="77777777" w:rsidR="00184445" w:rsidRPr="0067475F" w:rsidRDefault="00184445" w:rsidP="008031CD">
                            <w:pPr>
                              <w:rPr>
                                <w:b/>
                              </w:rPr>
                            </w:pPr>
                            <w:r w:rsidRPr="0067475F">
                              <w:rPr>
                                <w:b/>
                              </w:rPr>
                              <w:t>Environmental Issue</w:t>
                            </w:r>
                          </w:p>
                        </w:tc>
                        <w:tc>
                          <w:tcPr>
                            <w:tcW w:w="1530" w:type="dxa"/>
                          </w:tcPr>
                          <w:p w14:paraId="40667166" w14:textId="77777777" w:rsidR="00184445" w:rsidRPr="0067475F" w:rsidRDefault="00184445" w:rsidP="008031CD">
                            <w:pPr>
                              <w:rPr>
                                <w:b/>
                              </w:rPr>
                            </w:pPr>
                            <w:r w:rsidRPr="0067475F">
                              <w:rPr>
                                <w:b/>
                              </w:rPr>
                              <w:t>Frequency</w:t>
                            </w:r>
                          </w:p>
                        </w:tc>
                      </w:tr>
                      <w:tr w:rsidR="00184445" w14:paraId="7241E5B9" w14:textId="77777777" w:rsidTr="008031CD">
                        <w:tc>
                          <w:tcPr>
                            <w:tcW w:w="5130" w:type="dxa"/>
                          </w:tcPr>
                          <w:p w14:paraId="2357A9F8" w14:textId="77777777" w:rsidR="00184445" w:rsidRDefault="00184445" w:rsidP="008031CD">
                            <w:r>
                              <w:t>Pollution of drinking water</w:t>
                            </w:r>
                          </w:p>
                        </w:tc>
                        <w:tc>
                          <w:tcPr>
                            <w:tcW w:w="1530" w:type="dxa"/>
                          </w:tcPr>
                          <w:p w14:paraId="7520469D" w14:textId="77777777" w:rsidR="00184445" w:rsidRDefault="00184445" w:rsidP="008031CD">
                            <w:r>
                              <w:t>597</w:t>
                            </w:r>
                          </w:p>
                        </w:tc>
                      </w:tr>
                      <w:tr w:rsidR="00184445" w14:paraId="6BA3B3B0" w14:textId="77777777" w:rsidTr="008031CD">
                        <w:tc>
                          <w:tcPr>
                            <w:tcW w:w="5130" w:type="dxa"/>
                          </w:tcPr>
                          <w:p w14:paraId="6516F19A" w14:textId="77777777" w:rsidR="00184445" w:rsidRDefault="00184445" w:rsidP="008031CD">
                            <w:r>
                              <w:t>Contamination of soil and water by toxic waste</w:t>
                            </w:r>
                          </w:p>
                        </w:tc>
                        <w:tc>
                          <w:tcPr>
                            <w:tcW w:w="1530" w:type="dxa"/>
                          </w:tcPr>
                          <w:p w14:paraId="3C3F837A" w14:textId="77777777" w:rsidR="00184445" w:rsidRDefault="00184445" w:rsidP="008031CD">
                            <w:r>
                              <w:t>526</w:t>
                            </w:r>
                          </w:p>
                        </w:tc>
                      </w:tr>
                      <w:tr w:rsidR="00184445" w14:paraId="7112E278" w14:textId="77777777" w:rsidTr="008031CD">
                        <w:tc>
                          <w:tcPr>
                            <w:tcW w:w="5130" w:type="dxa"/>
                          </w:tcPr>
                          <w:p w14:paraId="02315503" w14:textId="77777777" w:rsidR="00184445" w:rsidRDefault="00184445" w:rsidP="008031CD">
                            <w:r>
                              <w:t xml:space="preserve">Air pollution </w:t>
                            </w:r>
                          </w:p>
                        </w:tc>
                        <w:tc>
                          <w:tcPr>
                            <w:tcW w:w="1530" w:type="dxa"/>
                          </w:tcPr>
                          <w:p w14:paraId="3997011F" w14:textId="77777777" w:rsidR="00184445" w:rsidRDefault="00184445" w:rsidP="008031CD">
                            <w:r>
                              <w:t>455</w:t>
                            </w:r>
                          </w:p>
                        </w:tc>
                      </w:tr>
                      <w:tr w:rsidR="00184445" w14:paraId="3FBB3598" w14:textId="77777777" w:rsidTr="008031CD">
                        <w:tc>
                          <w:tcPr>
                            <w:tcW w:w="5130" w:type="dxa"/>
                          </w:tcPr>
                          <w:p w14:paraId="7C870F20" w14:textId="77777777" w:rsidR="00184445" w:rsidRDefault="00184445" w:rsidP="008031CD">
                            <w:r>
                              <w:t>Global warming</w:t>
                            </w:r>
                          </w:p>
                        </w:tc>
                        <w:tc>
                          <w:tcPr>
                            <w:tcW w:w="1530" w:type="dxa"/>
                          </w:tcPr>
                          <w:p w14:paraId="645C3070" w14:textId="77777777" w:rsidR="00184445" w:rsidRDefault="00184445" w:rsidP="008031CD">
                            <w:r>
                              <w:t>354</w:t>
                            </w:r>
                          </w:p>
                        </w:tc>
                      </w:tr>
                    </w:tbl>
                    <w:p w14:paraId="0C03DA32" w14:textId="77777777" w:rsidR="00184445" w:rsidRDefault="00184445" w:rsidP="00184445"/>
                  </w:txbxContent>
                </v:textbox>
                <w10:anchorlock/>
              </v:shape>
            </w:pict>
          </mc:Fallback>
        </mc:AlternateContent>
      </w:r>
    </w:p>
    <w:p w14:paraId="3DF8C888" w14:textId="77777777" w:rsidR="00181BFD" w:rsidRDefault="00181BFD" w:rsidP="00184445">
      <w:pPr>
        <w:pStyle w:val="ExampleBody"/>
      </w:pPr>
    </w:p>
    <w:p w14:paraId="0C31D264" w14:textId="77777777" w:rsidR="00181BFD" w:rsidRDefault="00181BFD" w:rsidP="00184445">
      <w:pPr>
        <w:pStyle w:val="ExampleBody"/>
      </w:pPr>
      <w:r>
        <w:t>This data could be shown graphically in a bar graph:</w:t>
      </w:r>
    </w:p>
    <w:p w14:paraId="6E60F6A8" w14:textId="731C688D" w:rsidR="00181BFD" w:rsidRDefault="007C09FB" w:rsidP="00184445">
      <w:pPr>
        <w:pStyle w:val="ExampleBody"/>
      </w:pPr>
      <w:r>
        <w:rPr>
          <w:noProof/>
        </w:rPr>
        <w:drawing>
          <wp:inline distT="0" distB="0" distL="0" distR="0" wp14:anchorId="6D8D5528" wp14:editId="2B8D9F13">
            <wp:extent cx="5334000" cy="2333625"/>
            <wp:effectExtent l="0" t="0" r="0" b="0"/>
            <wp:docPr id="18" name="Object 18" descr="This is a bar graph. Along the x-axis it lists: Water pollution, toxic waste, air pollution, global warming.. The x-axis is labeled “Environmental Worries.” The y-axis is labeled “frequency” and goes from 0 to 600. Above each worry there is a bar corresponding to the frequency: Water pollution 597, Toxic waste 526, air pollution 455, global warming 3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E36AF1" w14:textId="77777777" w:rsidR="00184445" w:rsidRDefault="00184445" w:rsidP="006A29EB">
      <w:r>
        <w:lastRenderedPageBreak/>
        <w:t>To show relative sizes, it is common to use a pie chart.</w:t>
      </w:r>
    </w:p>
    <w:p w14:paraId="678A6635" w14:textId="77777777" w:rsidR="00EE7E4E" w:rsidRDefault="00EE7E4E" w:rsidP="006A29EB"/>
    <w:p w14:paraId="437FE41C" w14:textId="77777777" w:rsidR="00184445" w:rsidRDefault="00184445" w:rsidP="00184445">
      <w:pPr>
        <w:pStyle w:val="DefinitionHeader"/>
      </w:pPr>
      <w:r>
        <w:t>Pie Chart</w:t>
      </w:r>
    </w:p>
    <w:p w14:paraId="1C5ECC62" w14:textId="77777777" w:rsidR="000308FD" w:rsidRDefault="00184445" w:rsidP="00184445">
      <w:pPr>
        <w:pStyle w:val="DefinitionBody"/>
      </w:pPr>
      <w:r>
        <w:t>A</w:t>
      </w:r>
      <w:r w:rsidR="00181BFD">
        <w:t xml:space="preserve"> </w:t>
      </w:r>
      <w:r w:rsidR="00181BFD">
        <w:rPr>
          <w:b/>
          <w:bCs/>
        </w:rPr>
        <w:t>pie chart</w:t>
      </w:r>
      <w:r>
        <w:t xml:space="preserve"> is</w:t>
      </w:r>
      <w:r w:rsidR="00181BFD">
        <w:t xml:space="preserve"> a circle with wedges cut of varying sizes marked out like slices of pie or pizza.  The relative sizes of the wedges correspond to the relative frequencies of the categories.  </w:t>
      </w:r>
    </w:p>
    <w:p w14:paraId="7BD386A4" w14:textId="77777777" w:rsidR="000308FD" w:rsidRDefault="000308FD" w:rsidP="006A29EB"/>
    <w:p w14:paraId="7CE146DF" w14:textId="77777777" w:rsidR="00184445" w:rsidRDefault="00184445" w:rsidP="006A29EB"/>
    <w:p w14:paraId="6968DE9B" w14:textId="77777777" w:rsidR="00184445" w:rsidRPr="00184445" w:rsidRDefault="000308FD" w:rsidP="00184445">
      <w:pPr>
        <w:pStyle w:val="ExampleHeader"/>
      </w:pPr>
      <w:r w:rsidRPr="00184445">
        <w:t>Example</w:t>
      </w:r>
      <w:r w:rsidR="00184445" w:rsidRPr="00184445">
        <w:t xml:space="preserve"> 5</w:t>
      </w:r>
    </w:p>
    <w:p w14:paraId="7730DB6A" w14:textId="77777777" w:rsidR="00181BFD" w:rsidRDefault="00181BFD" w:rsidP="00184445">
      <w:pPr>
        <w:pStyle w:val="ExampleBody"/>
      </w:pPr>
      <w:r>
        <w:t xml:space="preserve">For our </w:t>
      </w:r>
      <w:r w:rsidR="00F15962">
        <w:t>vehicle</w:t>
      </w:r>
      <w:r>
        <w:t xml:space="preserve"> color data, a pie chart might look like this:</w:t>
      </w:r>
    </w:p>
    <w:p w14:paraId="285E5C0F" w14:textId="6A0B514D" w:rsidR="00181BFD" w:rsidRDefault="007C09FB" w:rsidP="00184445">
      <w:pPr>
        <w:pStyle w:val="ExampleBody"/>
      </w:pPr>
      <w:r>
        <w:rPr>
          <w:noProof/>
        </w:rPr>
        <w:drawing>
          <wp:inline distT="0" distB="0" distL="0" distR="0" wp14:anchorId="14D8C516" wp14:editId="6BAF3569">
            <wp:extent cx="4219575" cy="2114550"/>
            <wp:effectExtent l="0" t="0" r="0" b="0"/>
            <wp:docPr id="19" name="Object 19" descr="A pie chart for Vehicle color involved in total-loss collisions.  There are pie slices for Green, Red, Black, White, Blue, and Grey.  The slices have different sizes but are not labelled."/>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FE6A50" w14:textId="5FD12B9B" w:rsidR="00181BFD" w:rsidRDefault="00181BFD" w:rsidP="00184445">
      <w:pPr>
        <w:pStyle w:val="ExampleBody"/>
      </w:pPr>
      <w:r>
        <w:t>Pie charts can often benefit from including frequencies or relative frequencies (percents) in the chart next to the pie slices.  Often having the category names next to the pie slices also makes the chart clearer.</w:t>
      </w:r>
    </w:p>
    <w:p w14:paraId="2941681D" w14:textId="13285636" w:rsidR="00181BFD" w:rsidRDefault="007C09FB" w:rsidP="00184445">
      <w:pPr>
        <w:pStyle w:val="ExampleBody"/>
      </w:pPr>
      <w:r>
        <w:rPr>
          <w:noProof/>
        </w:rPr>
        <w:drawing>
          <wp:inline distT="0" distB="0" distL="0" distR="0" wp14:anchorId="5B0DA9F1" wp14:editId="5ADF4607">
            <wp:extent cx="3914775" cy="2114550"/>
            <wp:effectExtent l="0" t="0" r="0" b="0"/>
            <wp:docPr id="20" name="Object 20" descr="A pie chart for Vehicle color involved in total-loss collisions.  There are pie slices for Green, Red, Black, White, Blue, and Grey.  Each slice is labeled with the color and relative frequency (percent): Green 52%, Red 41%, Black 39%, White 36%, Blue 25%, Grey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F4DD0D" w14:textId="7682CD4B" w:rsidR="00184445" w:rsidRDefault="007C09FB" w:rsidP="006A29EB">
      <w:r>
        <w:rPr>
          <w:noProof/>
        </w:rPr>
        <w:drawing>
          <wp:anchor distT="0" distB="0" distL="114300" distR="114300" simplePos="0" relativeHeight="251652096" behindDoc="0" locked="0" layoutInCell="1" allowOverlap="1" wp14:anchorId="6208C342" wp14:editId="656382B2">
            <wp:simplePos x="0" y="0"/>
            <wp:positionH relativeFrom="page">
              <wp:posOffset>4022725</wp:posOffset>
            </wp:positionH>
            <wp:positionV relativeFrom="page">
              <wp:posOffset>7642860</wp:posOffset>
            </wp:positionV>
            <wp:extent cx="2843784" cy="1911096"/>
            <wp:effectExtent l="0" t="0" r="0" b="0"/>
            <wp:wrapSquare wrapText="bothSides"/>
            <wp:docPr id="242" name="Object 242" descr="A pie chart labeled Voter preferences.  There are three slices: a large slice labeled Ellison 46%, a large slice labeled Douglas 43%, and a small slice labled Reeves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9D10945" w14:textId="00595E7B" w:rsidR="00184445" w:rsidRDefault="00184445" w:rsidP="00184445">
      <w:pPr>
        <w:pStyle w:val="ExampleHeader"/>
      </w:pPr>
      <w:r>
        <w:t>Example 6</w:t>
      </w:r>
    </w:p>
    <w:p w14:paraId="135D9C32" w14:textId="49827F0F" w:rsidR="00184445" w:rsidRDefault="00184445" w:rsidP="001572A8">
      <w:pPr>
        <w:pStyle w:val="ExampleBody"/>
      </w:pPr>
      <w:r>
        <w:t xml:space="preserve">The pie chart </w:t>
      </w:r>
      <w:r w:rsidR="001572A8">
        <w:t>to the right</w:t>
      </w:r>
      <w:r>
        <w:t xml:space="preserve"> shows the percentage of voters supporting each candidate running for a local senate seat.  </w:t>
      </w:r>
    </w:p>
    <w:p w14:paraId="093DF4DF" w14:textId="6F684ECA" w:rsidR="00184445" w:rsidRDefault="00184445" w:rsidP="001572A8">
      <w:pPr>
        <w:pStyle w:val="ExampleBody"/>
      </w:pPr>
    </w:p>
    <w:p w14:paraId="28E7C629" w14:textId="75CD9A98" w:rsidR="00184445" w:rsidRDefault="00184445" w:rsidP="001572A8">
      <w:pPr>
        <w:pStyle w:val="ExampleBody"/>
      </w:pPr>
      <w:r>
        <w:t>If there are 20,000 voters in the district, the pie</w:t>
      </w:r>
      <w:r w:rsidR="001572A8">
        <w:t xml:space="preserve"> chart shows that about 11% of those, about 2,200 voters, support Reeves.</w:t>
      </w:r>
    </w:p>
    <w:p w14:paraId="5EA9E0BE" w14:textId="51FD0C7B" w:rsidR="00181BFD" w:rsidRDefault="00181BFD" w:rsidP="006A29EB">
      <w:r>
        <w:lastRenderedPageBreak/>
        <w:t xml:space="preserve">Pie charts look </w:t>
      </w:r>
      <w:proofErr w:type="gramStart"/>
      <w:r>
        <w:t>nice, but</w:t>
      </w:r>
      <w:proofErr w:type="gramEnd"/>
      <w:r>
        <w:t xml:space="preserve"> are harder to draw by hand than bar charts since to draw them accurately we would need to compute the angle each wedge cuts out of the circle, then measure the angle with a protractor.  Computers are much better suited to drawing pie charts.  Common software programs like Microsoft Word or Excel, OpenOffice.org Write or Calc</w:t>
      </w:r>
      <w:r w:rsidR="001572A8">
        <w:t>, or Google Docs</w:t>
      </w:r>
      <w:r>
        <w:t xml:space="preserve"> </w:t>
      </w:r>
      <w:proofErr w:type="gramStart"/>
      <w:r>
        <w:t>are able to</w:t>
      </w:r>
      <w:proofErr w:type="gramEnd"/>
      <w:r>
        <w:t xml:space="preserve"> create bar graphs, pie charts, and other graph types.</w:t>
      </w:r>
      <w:r w:rsidR="00F15962">
        <w:t xml:space="preserve">  There are also numerous online tools that can create graphs</w:t>
      </w:r>
      <w:r w:rsidR="00F15962">
        <w:rPr>
          <w:rStyle w:val="FootnoteReference"/>
        </w:rPr>
        <w:footnoteReference w:id="2"/>
      </w:r>
      <w:r w:rsidR="00F15962">
        <w:t>.</w:t>
      </w:r>
    </w:p>
    <w:p w14:paraId="361FCEA9" w14:textId="3ED63725" w:rsidR="00A66AE0" w:rsidRDefault="00A66AE0" w:rsidP="006A29EB"/>
    <w:p w14:paraId="7D4809F9" w14:textId="77777777" w:rsidR="00A66AE0" w:rsidRDefault="00A66AE0" w:rsidP="006A29EB"/>
    <w:p w14:paraId="4FB39AD4" w14:textId="77777777" w:rsidR="00A66AE0" w:rsidRDefault="00A66AE0" w:rsidP="00A66AE0">
      <w:pPr>
        <w:pStyle w:val="TryitNow"/>
      </w:pPr>
      <w:r>
        <w:t>Try it Now 1</w:t>
      </w:r>
    </w:p>
    <w:p w14:paraId="38479D25" w14:textId="77777777" w:rsidR="00A66AE0" w:rsidRDefault="00A66AE0" w:rsidP="00A66AE0">
      <w:pPr>
        <w:pStyle w:val="TryitNowbody"/>
      </w:pPr>
      <w:r>
        <w:t>Create a bar graph and a pie chart to illustrate the grades on a history exam below.</w:t>
      </w:r>
    </w:p>
    <w:p w14:paraId="2E645E06" w14:textId="77777777" w:rsidR="00A66AE0" w:rsidRDefault="00A66AE0" w:rsidP="00A66AE0">
      <w:pPr>
        <w:pStyle w:val="TryitNowbody"/>
      </w:pPr>
      <w:r>
        <w:t>A: 12 students, B: 19 students, C: 14 students, D: 4 students, F:  5 students</w:t>
      </w:r>
    </w:p>
    <w:p w14:paraId="5B77CDE4" w14:textId="77777777" w:rsidR="00A66AE0" w:rsidRDefault="00A66AE0" w:rsidP="006A29EB"/>
    <w:p w14:paraId="1E228922" w14:textId="61732B48" w:rsidR="00181BFD" w:rsidRDefault="007C09FB" w:rsidP="006A29EB">
      <w:r>
        <w:rPr>
          <w:noProof/>
        </w:rPr>
        <w:drawing>
          <wp:anchor distT="0" distB="0" distL="114300" distR="114300" simplePos="0" relativeHeight="251648000" behindDoc="0" locked="0" layoutInCell="1" allowOverlap="1" wp14:anchorId="0537B231" wp14:editId="0A184DF3">
            <wp:simplePos x="0" y="0"/>
            <wp:positionH relativeFrom="column">
              <wp:posOffset>2600325</wp:posOffset>
            </wp:positionH>
            <wp:positionV relativeFrom="paragraph">
              <wp:posOffset>9525</wp:posOffset>
            </wp:positionV>
            <wp:extent cx="3514725" cy="2114550"/>
            <wp:effectExtent l="0" t="4445" r="0" b="0"/>
            <wp:wrapSquare wrapText="bothSides"/>
            <wp:docPr id="239" name="Object 227" descr="A 3-D bar graph showing the car color data.  Due to the angle it's hard to compare the heights of the bar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DF3A702" w14:textId="77777777" w:rsidR="00181BFD" w:rsidRDefault="00181BFD" w:rsidP="006A29EB">
      <w:r>
        <w:t>Don’t get fancy</w:t>
      </w:r>
      <w:r w:rsidR="001572A8">
        <w:t xml:space="preserve"> with graphs</w:t>
      </w:r>
      <w:r>
        <w:t>! People sometimes add features to graphs that don’t help to convey their information. For example, 3-dimensional bar charts like the one shown below are usually not as effective as their two-dimensional counterparts.</w:t>
      </w:r>
    </w:p>
    <w:p w14:paraId="775AC067" w14:textId="77777777" w:rsidR="00F15962" w:rsidRDefault="00F15962" w:rsidP="006A29EB"/>
    <w:p w14:paraId="6F9436F6" w14:textId="77777777" w:rsidR="000308FD" w:rsidRDefault="00181BFD" w:rsidP="006A29EB">
      <w:r>
        <w:t xml:space="preserve">Here is another way that fanciness can lead to trouble. Instead of plain bars, it is tempting to substitute meaningful images.  This type of graph is called a </w:t>
      </w:r>
      <w:r w:rsidRPr="00B57240">
        <w:rPr>
          <w:b/>
        </w:rPr>
        <w:t>pictogram</w:t>
      </w:r>
      <w:r>
        <w:t xml:space="preserve">.  </w:t>
      </w:r>
    </w:p>
    <w:p w14:paraId="240D6BD6" w14:textId="77777777" w:rsidR="001572A8" w:rsidRDefault="001572A8" w:rsidP="006A29EB"/>
    <w:p w14:paraId="31EEBCF2" w14:textId="77777777" w:rsidR="001572A8" w:rsidRDefault="001572A8" w:rsidP="001572A8">
      <w:pPr>
        <w:pStyle w:val="DefinitionHeader"/>
      </w:pPr>
      <w:r>
        <w:t>Pictogram</w:t>
      </w:r>
    </w:p>
    <w:p w14:paraId="2ED35F57" w14:textId="77777777" w:rsidR="001572A8" w:rsidRDefault="001572A8" w:rsidP="001572A8">
      <w:pPr>
        <w:pStyle w:val="DefinitionBody"/>
      </w:pPr>
      <w:r>
        <w:t xml:space="preserve">A </w:t>
      </w:r>
      <w:r w:rsidRPr="001572A8">
        <w:rPr>
          <w:b/>
        </w:rPr>
        <w:t>pictogram</w:t>
      </w:r>
      <w:r>
        <w:t xml:space="preserve"> is a statistical graphic in which the size of the picture is intended to represent the frequencies or size of the values being represented.</w:t>
      </w:r>
    </w:p>
    <w:p w14:paraId="7DFD54C2" w14:textId="77777777" w:rsidR="001572A8" w:rsidRDefault="001572A8" w:rsidP="006A29EB"/>
    <w:p w14:paraId="7AA9939B" w14:textId="77777777" w:rsidR="000308FD" w:rsidRDefault="000308FD" w:rsidP="006A29EB"/>
    <w:p w14:paraId="56908855" w14:textId="77777777" w:rsidR="001572A8" w:rsidRPr="001572A8" w:rsidRDefault="000308FD" w:rsidP="001572A8">
      <w:pPr>
        <w:pStyle w:val="ExampleHeader"/>
      </w:pPr>
      <w:r w:rsidRPr="001572A8">
        <w:t>Example</w:t>
      </w:r>
      <w:r w:rsidR="001572A8" w:rsidRPr="001572A8">
        <w:t xml:space="preserve"> 7</w:t>
      </w:r>
    </w:p>
    <w:p w14:paraId="01CB1BCB" w14:textId="096C4359" w:rsidR="00181BFD" w:rsidRDefault="007C09FB" w:rsidP="001572A8">
      <w:pPr>
        <w:pStyle w:val="ExampleBody"/>
      </w:pPr>
      <w:r>
        <w:rPr>
          <w:noProof/>
        </w:rPr>
        <mc:AlternateContent>
          <mc:Choice Requires="wpg">
            <w:drawing>
              <wp:anchor distT="0" distB="0" distL="114300" distR="114300" simplePos="0" relativeHeight="251646976" behindDoc="0" locked="0" layoutInCell="1" allowOverlap="1" wp14:anchorId="44BBB4E7" wp14:editId="21A671E6">
                <wp:simplePos x="0" y="0"/>
                <wp:positionH relativeFrom="column">
                  <wp:posOffset>3829050</wp:posOffset>
                </wp:positionH>
                <wp:positionV relativeFrom="paragraph">
                  <wp:posOffset>37465</wp:posOffset>
                </wp:positionV>
                <wp:extent cx="1885950" cy="2051050"/>
                <wp:effectExtent l="0" t="0" r="0" b="0"/>
                <wp:wrapSquare wrapText="bothSides"/>
                <wp:docPr id="232" name="Group 222" descr="There are two bags of money shown. One is larger labeled Mananger Salaries. The other is half as tall and half as wide and labeled workers salaries. There are no numbers or scale show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2051050"/>
                          <a:chOff x="6255" y="7686"/>
                          <a:chExt cx="2970" cy="3230"/>
                        </a:xfrm>
                      </wpg:grpSpPr>
                      <pic:pic xmlns:pic="http://schemas.openxmlformats.org/drawingml/2006/picture">
                        <pic:nvPicPr>
                          <pic:cNvPr id="233" name="Picture 2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403" y="7686"/>
                            <a:ext cx="1322"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113" y="8706"/>
                            <a:ext cx="653"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Text Box 225"/>
                        <wps:cNvSpPr txBox="1">
                          <a:spLocks noChangeArrowheads="1"/>
                        </wps:cNvSpPr>
                        <wps:spPr bwMode="auto">
                          <a:xfrm>
                            <a:off x="6255" y="10076"/>
                            <a:ext cx="153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87B91" w14:textId="77777777" w:rsidR="00467DE0" w:rsidRPr="003D3243" w:rsidRDefault="00467DE0" w:rsidP="003D3243">
                              <w:pPr>
                                <w:jc w:val="center"/>
                                <w:rPr>
                                  <w:b/>
                                </w:rPr>
                              </w:pPr>
                              <w:r w:rsidRPr="003D3243">
                                <w:rPr>
                                  <w:b/>
                                </w:rPr>
                                <w:t>Manager</w:t>
                              </w:r>
                            </w:p>
                            <w:p w14:paraId="2E194C95" w14:textId="77777777" w:rsidR="00467DE0" w:rsidRPr="003D3243" w:rsidRDefault="00467DE0" w:rsidP="003D3243">
                              <w:pPr>
                                <w:jc w:val="center"/>
                                <w:rPr>
                                  <w:b/>
                                </w:rPr>
                              </w:pPr>
                              <w:r w:rsidRPr="003D3243">
                                <w:rPr>
                                  <w:b/>
                                </w:rPr>
                                <w:t>Salaries</w:t>
                              </w:r>
                            </w:p>
                          </w:txbxContent>
                        </wps:txbx>
                        <wps:bodyPr rot="0" vert="horz" wrap="square" lIns="91440" tIns="45720" rIns="91440" bIns="45720" anchor="t" anchorCtr="0" upright="1">
                          <a:noAutofit/>
                        </wps:bodyPr>
                      </wps:wsp>
                      <wps:wsp>
                        <wps:cNvPr id="238" name="Text Box 226"/>
                        <wps:cNvSpPr txBox="1">
                          <a:spLocks noChangeArrowheads="1"/>
                        </wps:cNvSpPr>
                        <wps:spPr bwMode="auto">
                          <a:xfrm>
                            <a:off x="7695" y="10076"/>
                            <a:ext cx="153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1049" w14:textId="77777777" w:rsidR="00467DE0" w:rsidRPr="003D3243" w:rsidRDefault="00467DE0" w:rsidP="003D3243">
                              <w:pPr>
                                <w:jc w:val="center"/>
                                <w:rPr>
                                  <w:b/>
                                </w:rPr>
                              </w:pPr>
                              <w:r>
                                <w:rPr>
                                  <w:b/>
                                </w:rPr>
                                <w:t>Worker</w:t>
                              </w:r>
                            </w:p>
                            <w:p w14:paraId="5E4895B6" w14:textId="77777777" w:rsidR="00467DE0" w:rsidRPr="003D3243" w:rsidRDefault="00467DE0" w:rsidP="003D3243">
                              <w:pPr>
                                <w:jc w:val="center"/>
                                <w:rPr>
                                  <w:b/>
                                </w:rPr>
                              </w:pPr>
                              <w:r w:rsidRPr="003D3243">
                                <w:rPr>
                                  <w:b/>
                                </w:rPr>
                                <w:t>Salaries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BB4E7" id="Group 222" o:spid="_x0000_s1028" alt="There are two bags of money shown. One is larger labeled Mananger Salaries. The other is half as tall and half as wide and labeled workers salaries. There are no numbers or scale shown." style="position:absolute;margin-left:301.5pt;margin-top:2.95pt;width:148.5pt;height:161.5pt;z-index:251646976;mso-position-horizontal-relative:text;mso-position-vertical-relative:text" coordorigin="6255,7686" coordsize="2970,323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3" o:spid="_x0000_s1029" type="#_x0000_t75" style="position:absolute;left:6403;top:7686;width:1322;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">
                  <v:imagedata r:id="rId17" o:title=""/>
                </v:shape>
                <v:shape id="Picture 224" o:spid="_x0000_s1030" type="#_x0000_t75" style="position:absolute;left:8113;top:8706;width:653;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">
                  <v:imagedata r:id="rId17" o:title=""/>
                </v:shape>
                <v:shape id="Text Box 225" o:spid="_x0000_s1031" type="#_x0000_t202" style="position:absolute;left:6255;top:10076;width:153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6A287B91" w14:textId="77777777" w:rsidR="00467DE0" w:rsidRPr="003D3243" w:rsidRDefault="00467DE0" w:rsidP="003D3243">
                        <w:pPr>
                          <w:jc w:val="center"/>
                          <w:rPr>
                            <w:b/>
                          </w:rPr>
                        </w:pPr>
                        <w:r w:rsidRPr="003D3243">
                          <w:rPr>
                            <w:b/>
                          </w:rPr>
                          <w:t>Manager</w:t>
                        </w:r>
                      </w:p>
                      <w:p w14:paraId="2E194C95" w14:textId="77777777" w:rsidR="00467DE0" w:rsidRPr="003D3243" w:rsidRDefault="00467DE0" w:rsidP="003D3243">
                        <w:pPr>
                          <w:jc w:val="center"/>
                          <w:rPr>
                            <w:b/>
                          </w:rPr>
                        </w:pPr>
                        <w:r w:rsidRPr="003D3243">
                          <w:rPr>
                            <w:b/>
                          </w:rPr>
                          <w:t>Salaries</w:t>
                        </w:r>
                      </w:p>
                    </w:txbxContent>
                  </v:textbox>
                </v:shape>
                <v:shape id="Text Box 226" o:spid="_x0000_s1032" type="#_x0000_t202" style="position:absolute;left:7695;top:10076;width:153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41471049" w14:textId="77777777" w:rsidR="00467DE0" w:rsidRPr="003D3243" w:rsidRDefault="00467DE0" w:rsidP="003D3243">
                        <w:pPr>
                          <w:jc w:val="center"/>
                          <w:rPr>
                            <w:b/>
                          </w:rPr>
                        </w:pPr>
                        <w:r>
                          <w:rPr>
                            <w:b/>
                          </w:rPr>
                          <w:t>Worker</w:t>
                        </w:r>
                      </w:p>
                      <w:p w14:paraId="5E4895B6" w14:textId="77777777" w:rsidR="00467DE0" w:rsidRPr="003D3243" w:rsidRDefault="00467DE0" w:rsidP="003D3243">
                        <w:pPr>
                          <w:jc w:val="center"/>
                          <w:rPr>
                            <w:b/>
                          </w:rPr>
                        </w:pPr>
                        <w:r w:rsidRPr="003D3243">
                          <w:rPr>
                            <w:b/>
                          </w:rPr>
                          <w:t>Salaries</w:t>
                        </w:r>
                      </w:p>
                    </w:txbxContent>
                  </v:textbox>
                </v:shape>
                <w10:wrap type="square"/>
              </v:group>
            </w:pict>
          </mc:Fallback>
        </mc:AlternateContent>
      </w:r>
      <w:r w:rsidR="001572A8">
        <w:t>A</w:t>
      </w:r>
      <w:r w:rsidR="00181BFD">
        <w:t xml:space="preserve"> </w:t>
      </w:r>
      <w:r w:rsidR="00F15962">
        <w:t xml:space="preserve">labor </w:t>
      </w:r>
      <w:r w:rsidR="00181BFD">
        <w:t xml:space="preserve">union might produce the graph to the right to show the difference between the average manager salary and the average worker salary. </w:t>
      </w:r>
    </w:p>
    <w:p w14:paraId="67F5F856" w14:textId="77777777" w:rsidR="00181BFD" w:rsidRDefault="00181BFD" w:rsidP="001572A8">
      <w:pPr>
        <w:pStyle w:val="ExampleBody"/>
      </w:pPr>
    </w:p>
    <w:p w14:paraId="6244E0EC" w14:textId="77777777" w:rsidR="00181BFD" w:rsidRDefault="00181BFD" w:rsidP="001572A8">
      <w:pPr>
        <w:pStyle w:val="ExampleBody"/>
      </w:pPr>
      <w:r>
        <w:t xml:space="preserve">Looking at the picture, it would be reasonable to guess that the manager salaries is 4 times as large as the worker salaries – the area of the bag looks about 4 times as large.  However, the manager salaries are in fact only twice as large as worker </w:t>
      </w:r>
      <w:r w:rsidR="00F15962">
        <w:t>salaries, which were</w:t>
      </w:r>
      <w:r>
        <w:t xml:space="preserve"> reflected in the picture by making the manager ba</w:t>
      </w:r>
      <w:r w:rsidR="00115774">
        <w:t>g</w:t>
      </w:r>
      <w:r>
        <w:t xml:space="preserve"> twice as tall.</w:t>
      </w:r>
    </w:p>
    <w:p w14:paraId="07759AE0" w14:textId="77777777" w:rsidR="00181BFD" w:rsidRDefault="00181BFD" w:rsidP="006A29EB"/>
    <w:p w14:paraId="45C32E62" w14:textId="77777777" w:rsidR="001572A8" w:rsidRDefault="001572A8" w:rsidP="006A29EB"/>
    <w:p w14:paraId="6BD7497B" w14:textId="77777777" w:rsidR="00D1220E" w:rsidRDefault="00181BFD" w:rsidP="006A29EB">
      <w:r>
        <w:lastRenderedPageBreak/>
        <w:t xml:space="preserve">Another distortion in bar charts results from setting the baseline to a value other than zero. The baseline is the bottom of the vertical axis, representing the least number of cases that could have occurred in a category. Normally, this number should be zero.  </w:t>
      </w:r>
    </w:p>
    <w:p w14:paraId="3D2AD265" w14:textId="77777777" w:rsidR="00D1220E" w:rsidRDefault="00D1220E" w:rsidP="006A29EB"/>
    <w:p w14:paraId="2ED636F2" w14:textId="77777777" w:rsidR="001572A8" w:rsidRPr="00466703" w:rsidRDefault="001572A8" w:rsidP="006A29EB">
      <w:pPr>
        <w:rPr>
          <w:rFonts w:eastAsia="PMingLiU" w:hint="eastAsia"/>
          <w:lang w:eastAsia="zh-TW"/>
        </w:rPr>
      </w:pPr>
    </w:p>
    <w:p w14:paraId="6B06BBFA" w14:textId="77777777" w:rsidR="001572A8" w:rsidRDefault="001572A8" w:rsidP="001572A8">
      <w:pPr>
        <w:pStyle w:val="ExampleHeader"/>
      </w:pPr>
      <w:r>
        <w:t>Example 8</w:t>
      </w:r>
    </w:p>
    <w:p w14:paraId="7C664C65" w14:textId="77777777" w:rsidR="00181BFD" w:rsidRDefault="00181BFD" w:rsidP="001572A8">
      <w:pPr>
        <w:pStyle w:val="ExampleBody"/>
      </w:pPr>
      <w:r>
        <w:t>Compare the two graphs below showing support for same-sex marriage rights from a poll taken in December 2008</w:t>
      </w:r>
      <w:r>
        <w:rPr>
          <w:rStyle w:val="FootnoteReference"/>
        </w:rPr>
        <w:footnoteReference w:id="3"/>
      </w:r>
      <w:r>
        <w:t xml:space="preserve">. </w:t>
      </w:r>
      <w:r w:rsidR="001572A8">
        <w:t>The difference in the vertical scale on the first graph suggests</w:t>
      </w:r>
      <w:r>
        <w:t xml:space="preserve"> a different story than the true differences in percentages; the second graph makes it look like twice as many people oppose marriage rights as support it.</w:t>
      </w:r>
    </w:p>
    <w:p w14:paraId="7B8DB227" w14:textId="744AD623" w:rsidR="00181BFD" w:rsidRDefault="007C09FB" w:rsidP="001572A8">
      <w:pPr>
        <w:pStyle w:val="ExampleBody"/>
      </w:pPr>
      <w:r>
        <w:rPr>
          <w:noProof/>
        </w:rPr>
        <w:drawing>
          <wp:inline distT="0" distB="0" distL="0" distR="0" wp14:anchorId="363D714C" wp14:editId="0DEA65AA">
            <wp:extent cx="2543175" cy="2114550"/>
            <wp:effectExtent l="0" t="0" r="0" b="0"/>
            <wp:docPr id="21" name="Object 21" descr="A bar graph with a vertical scale from 0-100%; There is a bar for support at about 44% and a bar for oppose at about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14:anchorId="6E3035EA" wp14:editId="1A2D3CEE">
            <wp:extent cx="2543175" cy="2114550"/>
            <wp:effectExtent l="0" t="0" r="0" b="0"/>
            <wp:docPr id="22" name="Object 22" descr="A bar graph of the same data but the vertical scale goes from 40-60%; This magnifies the difference between the support and oppose group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F87EED" w14:textId="77777777" w:rsidR="001572A8" w:rsidRDefault="001572A8" w:rsidP="001572A8"/>
    <w:p w14:paraId="292A0E36" w14:textId="77777777" w:rsidR="00A66AE0" w:rsidRDefault="00A66AE0" w:rsidP="001572A8"/>
    <w:p w14:paraId="4D6FE55D" w14:textId="77777777" w:rsidR="00A66AE0" w:rsidRDefault="00A66AE0" w:rsidP="00A66AE0">
      <w:pPr>
        <w:pStyle w:val="TryitNow"/>
      </w:pPr>
      <w:r>
        <w:t>Try it Now 2</w:t>
      </w:r>
    </w:p>
    <w:p w14:paraId="58BF0005" w14:textId="02B91710" w:rsidR="00A66AE0" w:rsidRDefault="007C09FB" w:rsidP="00A66AE0">
      <w:pPr>
        <w:pStyle w:val="TryitNowbody"/>
      </w:pPr>
      <w:r>
        <w:rPr>
          <w:noProof/>
        </w:rPr>
        <w:drawing>
          <wp:anchor distT="0" distB="0" distL="114300" distR="114300" simplePos="0" relativeHeight="251655168" behindDoc="0" locked="0" layoutInCell="1" allowOverlap="1" wp14:anchorId="7017D71C" wp14:editId="515586EB">
            <wp:simplePos x="0" y="0"/>
            <wp:positionH relativeFrom="column">
              <wp:posOffset>2959100</wp:posOffset>
            </wp:positionH>
            <wp:positionV relativeFrom="paragraph">
              <wp:posOffset>5715</wp:posOffset>
            </wp:positionV>
            <wp:extent cx="2686685" cy="1581785"/>
            <wp:effectExtent l="0" t="0" r="0" b="0"/>
            <wp:wrapSquare wrapText="bothSides"/>
            <wp:docPr id="257" name="Object 257" descr="A pie chart, with 4 slices labeled: Nguyen 42%, McKee 35%, Jones 64%, Brown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A66AE0">
        <w:t>A poll was taken asking people if they agreed with the positions of the 4 candidates for a county office.  Does the pie chart present a good representation of this data?  Explain.</w:t>
      </w:r>
    </w:p>
    <w:p w14:paraId="3270947D" w14:textId="77777777" w:rsidR="007B22D6" w:rsidRDefault="007B22D6" w:rsidP="00A66AE0">
      <w:pPr>
        <w:pStyle w:val="TryitNowbody"/>
        <w:rPr>
          <w:rFonts w:eastAsia="PMingLiU" w:hint="eastAsia"/>
          <w:lang w:eastAsia="zh-TW"/>
        </w:rPr>
      </w:pPr>
    </w:p>
    <w:p w14:paraId="23FD3CA1" w14:textId="77777777" w:rsidR="00466703" w:rsidRDefault="00466703" w:rsidP="00A66AE0">
      <w:pPr>
        <w:pStyle w:val="TryitNowbody"/>
        <w:rPr>
          <w:rFonts w:eastAsia="PMingLiU" w:hint="eastAsia"/>
          <w:lang w:eastAsia="zh-TW"/>
        </w:rPr>
      </w:pPr>
    </w:p>
    <w:p w14:paraId="450BAF53" w14:textId="77777777" w:rsidR="00466703" w:rsidRDefault="00466703" w:rsidP="00A66AE0">
      <w:pPr>
        <w:pStyle w:val="TryitNowbody"/>
        <w:rPr>
          <w:rFonts w:eastAsia="PMingLiU" w:hint="eastAsia"/>
          <w:lang w:eastAsia="zh-TW"/>
        </w:rPr>
      </w:pPr>
    </w:p>
    <w:p w14:paraId="6C51DDE3" w14:textId="77777777" w:rsidR="00466703" w:rsidRDefault="00466703" w:rsidP="00A66AE0">
      <w:pPr>
        <w:pStyle w:val="TryitNowbody"/>
        <w:rPr>
          <w:rFonts w:eastAsia="PMingLiU" w:hint="eastAsia"/>
          <w:lang w:eastAsia="zh-TW"/>
        </w:rPr>
      </w:pPr>
    </w:p>
    <w:p w14:paraId="1BBA4C65" w14:textId="77777777" w:rsidR="00466703" w:rsidRDefault="00466703" w:rsidP="00A66AE0">
      <w:pPr>
        <w:pStyle w:val="TryitNowbody"/>
        <w:rPr>
          <w:rFonts w:eastAsia="PMingLiU" w:hint="eastAsia"/>
          <w:lang w:eastAsia="zh-TW"/>
        </w:rPr>
      </w:pPr>
    </w:p>
    <w:p w14:paraId="55118D24" w14:textId="77777777" w:rsidR="00466703" w:rsidRPr="00466703" w:rsidRDefault="00466703" w:rsidP="00A66AE0">
      <w:pPr>
        <w:pStyle w:val="TryitNowbody"/>
        <w:rPr>
          <w:rFonts w:eastAsia="PMingLiU" w:hint="eastAsia"/>
          <w:lang w:eastAsia="zh-TW"/>
        </w:rPr>
      </w:pPr>
    </w:p>
    <w:p w14:paraId="1D607EBD" w14:textId="77777777" w:rsidR="00A66AE0" w:rsidRDefault="00A66AE0" w:rsidP="00A66AE0">
      <w:pPr>
        <w:pStyle w:val="TryitNowbody"/>
      </w:pPr>
    </w:p>
    <w:p w14:paraId="19EAD847" w14:textId="77777777" w:rsidR="00A66AE0" w:rsidRDefault="00A66AE0" w:rsidP="001572A8"/>
    <w:p w14:paraId="6177D76F" w14:textId="77777777" w:rsidR="00A66AE0" w:rsidRDefault="00A66AE0" w:rsidP="001572A8">
      <w:pPr>
        <w:rPr>
          <w:rFonts w:eastAsia="PMingLiU" w:hint="eastAsia"/>
          <w:lang w:eastAsia="zh-TW"/>
        </w:rPr>
      </w:pPr>
    </w:p>
    <w:p w14:paraId="4D90ADA4" w14:textId="77777777" w:rsidR="00466703" w:rsidRDefault="00466703" w:rsidP="001572A8">
      <w:pPr>
        <w:rPr>
          <w:rFonts w:eastAsia="PMingLiU" w:hint="eastAsia"/>
          <w:lang w:eastAsia="zh-TW"/>
        </w:rPr>
      </w:pPr>
    </w:p>
    <w:p w14:paraId="42625122" w14:textId="77777777" w:rsidR="00466703" w:rsidRDefault="00466703" w:rsidP="001572A8">
      <w:pPr>
        <w:rPr>
          <w:rFonts w:eastAsia="PMingLiU" w:hint="eastAsia"/>
          <w:lang w:eastAsia="zh-TW"/>
        </w:rPr>
      </w:pPr>
    </w:p>
    <w:p w14:paraId="50CF560C" w14:textId="77777777" w:rsidR="00466703" w:rsidRDefault="00466703" w:rsidP="001572A8">
      <w:pPr>
        <w:rPr>
          <w:rFonts w:eastAsia="PMingLiU" w:hint="eastAsia"/>
          <w:lang w:eastAsia="zh-TW"/>
        </w:rPr>
      </w:pPr>
    </w:p>
    <w:p w14:paraId="3D24FC40" w14:textId="77777777" w:rsidR="00466703" w:rsidRDefault="00466703" w:rsidP="001572A8">
      <w:pPr>
        <w:rPr>
          <w:rFonts w:eastAsia="PMingLiU" w:hint="eastAsia"/>
          <w:lang w:eastAsia="zh-TW"/>
        </w:rPr>
      </w:pPr>
    </w:p>
    <w:p w14:paraId="4EEE00AF" w14:textId="77777777" w:rsidR="00466703" w:rsidRDefault="00466703" w:rsidP="001572A8">
      <w:pPr>
        <w:rPr>
          <w:rFonts w:eastAsia="PMingLiU" w:hint="eastAsia"/>
          <w:lang w:eastAsia="zh-TW"/>
        </w:rPr>
      </w:pPr>
    </w:p>
    <w:p w14:paraId="1B9D26D2" w14:textId="77777777" w:rsidR="00466703" w:rsidRDefault="00466703" w:rsidP="001572A8">
      <w:pPr>
        <w:rPr>
          <w:rFonts w:eastAsia="PMingLiU" w:hint="eastAsia"/>
          <w:lang w:eastAsia="zh-TW"/>
        </w:rPr>
      </w:pPr>
    </w:p>
    <w:p w14:paraId="76E719AE" w14:textId="77777777" w:rsidR="00466703" w:rsidRDefault="00466703" w:rsidP="001572A8">
      <w:pPr>
        <w:rPr>
          <w:rFonts w:eastAsia="PMingLiU" w:hint="eastAsia"/>
          <w:lang w:eastAsia="zh-TW"/>
        </w:rPr>
      </w:pPr>
    </w:p>
    <w:p w14:paraId="1AD12EC9" w14:textId="77777777" w:rsidR="00181BFD" w:rsidRDefault="00181BFD" w:rsidP="00EE7E4E">
      <w:pPr>
        <w:pStyle w:val="Heading2"/>
        <w:rPr>
          <w:i/>
        </w:rPr>
      </w:pPr>
      <w:bookmarkStart w:id="4" w:name="_Toc227057945"/>
      <w:bookmarkStart w:id="5" w:name="_Toc227143142"/>
      <w:r>
        <w:lastRenderedPageBreak/>
        <w:t>Presenting Quantitative Data Graphically</w:t>
      </w:r>
      <w:bookmarkEnd w:id="4"/>
      <w:bookmarkEnd w:id="5"/>
    </w:p>
    <w:p w14:paraId="65FC912F" w14:textId="77777777" w:rsidR="00181BFD" w:rsidRDefault="00181BFD" w:rsidP="006A29EB">
      <w:r>
        <w:t xml:space="preserve">Quantitative, or numerical, data can also be summarized into frequency tables.  </w:t>
      </w:r>
    </w:p>
    <w:p w14:paraId="255AB2CF" w14:textId="77777777" w:rsidR="00181BFD" w:rsidRDefault="00181BFD" w:rsidP="006A29EB"/>
    <w:p w14:paraId="238A76E8" w14:textId="77777777" w:rsidR="00EE7E4E" w:rsidRDefault="00EE7E4E" w:rsidP="006A29EB"/>
    <w:p w14:paraId="1200759B" w14:textId="77777777" w:rsidR="001572A8" w:rsidRPr="001572A8" w:rsidRDefault="00181BFD" w:rsidP="001572A8">
      <w:pPr>
        <w:pStyle w:val="ExampleHeader"/>
      </w:pPr>
      <w:r w:rsidRPr="001572A8">
        <w:t>Example</w:t>
      </w:r>
      <w:r w:rsidR="001572A8" w:rsidRPr="001572A8">
        <w:t xml:space="preserve"> 9</w:t>
      </w:r>
    </w:p>
    <w:p w14:paraId="36AC6E30" w14:textId="77777777" w:rsidR="00181BFD" w:rsidRDefault="00181BFD" w:rsidP="001572A8">
      <w:pPr>
        <w:pStyle w:val="ExampleBody"/>
      </w:pPr>
      <w:r>
        <w:t>A teacher records scores on a 20-point quiz for the 30 students in his class.  The scores are:</w:t>
      </w:r>
    </w:p>
    <w:p w14:paraId="100BE7BB" w14:textId="77777777" w:rsidR="00181BFD" w:rsidRDefault="00181BFD" w:rsidP="001572A8">
      <w:pPr>
        <w:pStyle w:val="ExampleBody"/>
      </w:pPr>
    </w:p>
    <w:p w14:paraId="33C59E91" w14:textId="77777777" w:rsidR="00181BFD" w:rsidRDefault="00181BFD" w:rsidP="001572A8">
      <w:pPr>
        <w:pStyle w:val="ExampleBody"/>
      </w:pPr>
      <w:r>
        <w:t>19 20 18 18 17 18 19 17 20 18 20 16 20 15 17 12 18 19 18 19 17 20 18 16 15 18 20 5 0 0</w:t>
      </w:r>
    </w:p>
    <w:p w14:paraId="3F60EBE7" w14:textId="77777777" w:rsidR="001572A8" w:rsidRDefault="001572A8" w:rsidP="001572A8">
      <w:pPr>
        <w:pStyle w:val="ExampleBody"/>
      </w:pPr>
    </w:p>
    <w:p w14:paraId="0446E4D9" w14:textId="77777777" w:rsidR="001572A8" w:rsidRDefault="001572A8" w:rsidP="001572A8">
      <w:pPr>
        <w:pStyle w:val="ExampleBody"/>
      </w:pPr>
      <w:r>
        <w:t>These scores could be summarized into a frequency table by grouping like values:</w:t>
      </w:r>
    </w:p>
    <w:p w14:paraId="2EC609D6" w14:textId="77777777" w:rsidR="001572A8" w:rsidRDefault="001572A8" w:rsidP="001572A8">
      <w:pPr>
        <w:pStyle w:val="ExampleBody"/>
      </w:pPr>
    </w:p>
    <w:p w14:paraId="7E7428A3" w14:textId="7C2B0FB4" w:rsidR="00181BFD" w:rsidRDefault="007C09FB" w:rsidP="001572A8">
      <w:pPr>
        <w:pStyle w:val="ExampleBody"/>
      </w:pPr>
      <w:r>
        <w:rPr>
          <w:noProof/>
        </w:rPr>
        <mc:AlternateContent>
          <mc:Choice Requires="wps">
            <w:drawing>
              <wp:inline distT="0" distB="0" distL="0" distR="0" wp14:anchorId="5DA43B2A" wp14:editId="30EFD780">
                <wp:extent cx="4933315" cy="1871980"/>
                <wp:effectExtent l="0" t="3175" r="635" b="1270"/>
                <wp:docPr id="23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87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608"/>
                            </w:tblGrid>
                            <w:tr w:rsidR="001572A8" w:rsidRPr="0067475F" w14:paraId="111A51A8" w14:textId="77777777" w:rsidTr="008031CD">
                              <w:tc>
                                <w:tcPr>
                                  <w:tcW w:w="2331" w:type="pct"/>
                                </w:tcPr>
                                <w:p w14:paraId="4E412EEE" w14:textId="77777777" w:rsidR="001572A8" w:rsidRDefault="001572A8" w:rsidP="008031CD">
                                  <w:pPr>
                                    <w:jc w:val="center"/>
                                  </w:pPr>
                                  <w:r w:rsidRPr="0067475F">
                                    <w:rPr>
                                      <w:b/>
                                      <w:bCs/>
                                    </w:rPr>
                                    <w:t>Score</w:t>
                                  </w:r>
                                </w:p>
                              </w:tc>
                              <w:tc>
                                <w:tcPr>
                                  <w:tcW w:w="2669" w:type="pct"/>
                                </w:tcPr>
                                <w:p w14:paraId="35B237FA" w14:textId="77777777" w:rsidR="001572A8" w:rsidRDefault="001572A8" w:rsidP="008031CD">
                                  <w:pPr>
                                    <w:jc w:val="center"/>
                                  </w:pPr>
                                  <w:r w:rsidRPr="0067475F">
                                    <w:rPr>
                                      <w:b/>
                                      <w:bCs/>
                                    </w:rPr>
                                    <w:t>Frequency</w:t>
                                  </w:r>
                                </w:p>
                              </w:tc>
                            </w:tr>
                            <w:tr w:rsidR="001572A8" w:rsidRPr="0067475F" w14:paraId="06F0CE20" w14:textId="77777777" w:rsidTr="008031CD">
                              <w:tc>
                                <w:tcPr>
                                  <w:tcW w:w="2331" w:type="pct"/>
                                </w:tcPr>
                                <w:p w14:paraId="39BB59B9" w14:textId="77777777" w:rsidR="001572A8" w:rsidRDefault="001572A8" w:rsidP="008031CD">
                                  <w:pPr>
                                    <w:jc w:val="center"/>
                                  </w:pPr>
                                  <w:r>
                                    <w:t>0</w:t>
                                  </w:r>
                                </w:p>
                              </w:tc>
                              <w:tc>
                                <w:tcPr>
                                  <w:tcW w:w="2669" w:type="pct"/>
                                </w:tcPr>
                                <w:p w14:paraId="636DD0D1" w14:textId="77777777" w:rsidR="001572A8" w:rsidRDefault="001572A8" w:rsidP="008031CD">
                                  <w:pPr>
                                    <w:jc w:val="center"/>
                                  </w:pPr>
                                  <w:r>
                                    <w:t>2</w:t>
                                  </w:r>
                                </w:p>
                              </w:tc>
                            </w:tr>
                            <w:tr w:rsidR="001572A8" w:rsidRPr="0067475F" w14:paraId="2626C81C" w14:textId="77777777" w:rsidTr="008031CD">
                              <w:tc>
                                <w:tcPr>
                                  <w:tcW w:w="2331" w:type="pct"/>
                                </w:tcPr>
                                <w:p w14:paraId="5F206030" w14:textId="77777777" w:rsidR="001572A8" w:rsidRDefault="001572A8" w:rsidP="008031CD">
                                  <w:pPr>
                                    <w:jc w:val="center"/>
                                  </w:pPr>
                                  <w:r>
                                    <w:t>5</w:t>
                                  </w:r>
                                </w:p>
                              </w:tc>
                              <w:tc>
                                <w:tcPr>
                                  <w:tcW w:w="2669" w:type="pct"/>
                                </w:tcPr>
                                <w:p w14:paraId="781704F9" w14:textId="77777777" w:rsidR="001572A8" w:rsidRDefault="001572A8" w:rsidP="008031CD">
                                  <w:pPr>
                                    <w:jc w:val="center"/>
                                  </w:pPr>
                                  <w:r>
                                    <w:t>1</w:t>
                                  </w:r>
                                </w:p>
                              </w:tc>
                            </w:tr>
                            <w:tr w:rsidR="001572A8" w:rsidRPr="0067475F" w14:paraId="67DAEE1E" w14:textId="77777777" w:rsidTr="008031CD">
                              <w:tc>
                                <w:tcPr>
                                  <w:tcW w:w="2331" w:type="pct"/>
                                </w:tcPr>
                                <w:p w14:paraId="38D79331" w14:textId="77777777" w:rsidR="001572A8" w:rsidRDefault="001572A8" w:rsidP="008031CD">
                                  <w:pPr>
                                    <w:jc w:val="center"/>
                                  </w:pPr>
                                  <w:r>
                                    <w:t>12</w:t>
                                  </w:r>
                                </w:p>
                              </w:tc>
                              <w:tc>
                                <w:tcPr>
                                  <w:tcW w:w="2669" w:type="pct"/>
                                </w:tcPr>
                                <w:p w14:paraId="4136A168" w14:textId="77777777" w:rsidR="001572A8" w:rsidRDefault="001572A8" w:rsidP="008031CD">
                                  <w:pPr>
                                    <w:jc w:val="center"/>
                                  </w:pPr>
                                  <w:r>
                                    <w:t>1</w:t>
                                  </w:r>
                                </w:p>
                              </w:tc>
                            </w:tr>
                            <w:tr w:rsidR="001572A8" w:rsidRPr="0067475F" w14:paraId="235356C3" w14:textId="77777777" w:rsidTr="008031CD">
                              <w:tc>
                                <w:tcPr>
                                  <w:tcW w:w="2331" w:type="pct"/>
                                </w:tcPr>
                                <w:p w14:paraId="54EDDED9" w14:textId="77777777" w:rsidR="001572A8" w:rsidRDefault="001572A8" w:rsidP="008031CD">
                                  <w:pPr>
                                    <w:jc w:val="center"/>
                                  </w:pPr>
                                  <w:r>
                                    <w:t>15</w:t>
                                  </w:r>
                                </w:p>
                              </w:tc>
                              <w:tc>
                                <w:tcPr>
                                  <w:tcW w:w="2669" w:type="pct"/>
                                </w:tcPr>
                                <w:p w14:paraId="448AFE87" w14:textId="77777777" w:rsidR="001572A8" w:rsidRDefault="001572A8" w:rsidP="008031CD">
                                  <w:pPr>
                                    <w:jc w:val="center"/>
                                  </w:pPr>
                                  <w:r>
                                    <w:t>2</w:t>
                                  </w:r>
                                </w:p>
                              </w:tc>
                            </w:tr>
                            <w:tr w:rsidR="001572A8" w:rsidRPr="0067475F" w14:paraId="70AF56DC" w14:textId="77777777" w:rsidTr="008031CD">
                              <w:tc>
                                <w:tcPr>
                                  <w:tcW w:w="2331" w:type="pct"/>
                                </w:tcPr>
                                <w:p w14:paraId="4F3448E3" w14:textId="77777777" w:rsidR="001572A8" w:rsidRDefault="001572A8" w:rsidP="008031CD">
                                  <w:pPr>
                                    <w:jc w:val="center"/>
                                  </w:pPr>
                                  <w:r>
                                    <w:t>16</w:t>
                                  </w:r>
                                </w:p>
                              </w:tc>
                              <w:tc>
                                <w:tcPr>
                                  <w:tcW w:w="2669" w:type="pct"/>
                                </w:tcPr>
                                <w:p w14:paraId="23DD0256" w14:textId="77777777" w:rsidR="001572A8" w:rsidRDefault="001572A8" w:rsidP="008031CD">
                                  <w:pPr>
                                    <w:jc w:val="center"/>
                                  </w:pPr>
                                  <w:r>
                                    <w:t>2</w:t>
                                  </w:r>
                                </w:p>
                              </w:tc>
                            </w:tr>
                            <w:tr w:rsidR="001572A8" w:rsidRPr="0067475F" w14:paraId="36C33FD2" w14:textId="77777777" w:rsidTr="008031CD">
                              <w:tc>
                                <w:tcPr>
                                  <w:tcW w:w="2331" w:type="pct"/>
                                </w:tcPr>
                                <w:p w14:paraId="11A429EA" w14:textId="77777777" w:rsidR="001572A8" w:rsidRDefault="001572A8" w:rsidP="008031CD">
                                  <w:pPr>
                                    <w:jc w:val="center"/>
                                  </w:pPr>
                                  <w:r>
                                    <w:t>17</w:t>
                                  </w:r>
                                </w:p>
                              </w:tc>
                              <w:tc>
                                <w:tcPr>
                                  <w:tcW w:w="2669" w:type="pct"/>
                                </w:tcPr>
                                <w:p w14:paraId="61E8B060" w14:textId="77777777" w:rsidR="001572A8" w:rsidRDefault="001572A8" w:rsidP="008031CD">
                                  <w:pPr>
                                    <w:jc w:val="center"/>
                                  </w:pPr>
                                  <w:r>
                                    <w:t>4</w:t>
                                  </w:r>
                                </w:p>
                              </w:tc>
                            </w:tr>
                            <w:tr w:rsidR="001572A8" w:rsidRPr="0067475F" w14:paraId="1AC4F6E2" w14:textId="77777777" w:rsidTr="008031CD">
                              <w:tc>
                                <w:tcPr>
                                  <w:tcW w:w="2331" w:type="pct"/>
                                </w:tcPr>
                                <w:p w14:paraId="7B74392C" w14:textId="77777777" w:rsidR="001572A8" w:rsidRDefault="001572A8" w:rsidP="008031CD">
                                  <w:pPr>
                                    <w:jc w:val="center"/>
                                  </w:pPr>
                                  <w:r>
                                    <w:t>18</w:t>
                                  </w:r>
                                </w:p>
                              </w:tc>
                              <w:tc>
                                <w:tcPr>
                                  <w:tcW w:w="2669" w:type="pct"/>
                                </w:tcPr>
                                <w:p w14:paraId="34C23DAD" w14:textId="77777777" w:rsidR="001572A8" w:rsidRDefault="001572A8" w:rsidP="008031CD">
                                  <w:pPr>
                                    <w:jc w:val="center"/>
                                  </w:pPr>
                                  <w:r>
                                    <w:t>8</w:t>
                                  </w:r>
                                </w:p>
                              </w:tc>
                            </w:tr>
                            <w:tr w:rsidR="001572A8" w:rsidRPr="0067475F" w14:paraId="41F57D81" w14:textId="77777777" w:rsidTr="008031CD">
                              <w:tc>
                                <w:tcPr>
                                  <w:tcW w:w="2331" w:type="pct"/>
                                </w:tcPr>
                                <w:p w14:paraId="113FF832" w14:textId="77777777" w:rsidR="001572A8" w:rsidRDefault="001572A8" w:rsidP="008031CD">
                                  <w:pPr>
                                    <w:jc w:val="center"/>
                                  </w:pPr>
                                  <w:r>
                                    <w:t>19</w:t>
                                  </w:r>
                                </w:p>
                              </w:tc>
                              <w:tc>
                                <w:tcPr>
                                  <w:tcW w:w="2669" w:type="pct"/>
                                </w:tcPr>
                                <w:p w14:paraId="5E216390" w14:textId="77777777" w:rsidR="001572A8" w:rsidRDefault="001572A8" w:rsidP="008031CD">
                                  <w:pPr>
                                    <w:jc w:val="center"/>
                                  </w:pPr>
                                  <w:r>
                                    <w:t>4</w:t>
                                  </w:r>
                                </w:p>
                              </w:tc>
                            </w:tr>
                            <w:tr w:rsidR="001572A8" w:rsidRPr="0067475F" w14:paraId="3A057F44" w14:textId="77777777" w:rsidTr="008031CD">
                              <w:tc>
                                <w:tcPr>
                                  <w:tcW w:w="2331" w:type="pct"/>
                                </w:tcPr>
                                <w:p w14:paraId="01DC90D0" w14:textId="77777777" w:rsidR="001572A8" w:rsidRDefault="001572A8" w:rsidP="008031CD">
                                  <w:pPr>
                                    <w:jc w:val="center"/>
                                  </w:pPr>
                                  <w:r>
                                    <w:t>20</w:t>
                                  </w:r>
                                </w:p>
                              </w:tc>
                              <w:tc>
                                <w:tcPr>
                                  <w:tcW w:w="2669" w:type="pct"/>
                                </w:tcPr>
                                <w:p w14:paraId="05AC31F7" w14:textId="77777777" w:rsidR="001572A8" w:rsidRDefault="001572A8" w:rsidP="008031CD">
                                  <w:pPr>
                                    <w:jc w:val="center"/>
                                  </w:pPr>
                                  <w:r>
                                    <w:t>6</w:t>
                                  </w:r>
                                </w:p>
                              </w:tc>
                            </w:tr>
                          </w:tbl>
                          <w:p w14:paraId="7FF01674" w14:textId="77777777" w:rsidR="001572A8" w:rsidRDefault="001572A8" w:rsidP="001572A8"/>
                        </w:txbxContent>
                      </wps:txbx>
                      <wps:bodyPr rot="0" vert="horz" wrap="square" lIns="91440" tIns="0" rIns="91440" bIns="0" anchor="t" anchorCtr="0" upright="1">
                        <a:noAutofit/>
                      </wps:bodyPr>
                    </wps:wsp>
                  </a:graphicData>
                </a:graphic>
              </wp:inline>
            </w:drawing>
          </mc:Choice>
          <mc:Fallback>
            <w:pict>
              <v:shape w14:anchorId="5DA43B2A" id="Text Box 243" o:spid="_x0000_s1033" type="#_x0000_t202" style="width:388.45pt;height:1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" stroked="f">
                <v:textbox inset=",0,,0">
                  <w:txbxContent>
                    <w:tbl>
                      <w:tblPr>
                        <w:tblW w:w="20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608"/>
                      </w:tblGrid>
                      <w:tr w:rsidR="001572A8" w:rsidRPr="0067475F" w14:paraId="111A51A8" w14:textId="77777777" w:rsidTr="008031CD">
                        <w:tc>
                          <w:tcPr>
                            <w:tcW w:w="2331" w:type="pct"/>
                          </w:tcPr>
                          <w:p w14:paraId="4E412EEE" w14:textId="77777777" w:rsidR="001572A8" w:rsidRDefault="001572A8" w:rsidP="008031CD">
                            <w:pPr>
                              <w:jc w:val="center"/>
                            </w:pPr>
                            <w:r w:rsidRPr="0067475F">
                              <w:rPr>
                                <w:b/>
                                <w:bCs/>
                              </w:rPr>
                              <w:t>Score</w:t>
                            </w:r>
                          </w:p>
                        </w:tc>
                        <w:tc>
                          <w:tcPr>
                            <w:tcW w:w="2669" w:type="pct"/>
                          </w:tcPr>
                          <w:p w14:paraId="35B237FA" w14:textId="77777777" w:rsidR="001572A8" w:rsidRDefault="001572A8" w:rsidP="008031CD">
                            <w:pPr>
                              <w:jc w:val="center"/>
                            </w:pPr>
                            <w:r w:rsidRPr="0067475F">
                              <w:rPr>
                                <w:b/>
                                <w:bCs/>
                              </w:rPr>
                              <w:t>Frequency</w:t>
                            </w:r>
                          </w:p>
                        </w:tc>
                      </w:tr>
                      <w:tr w:rsidR="001572A8" w:rsidRPr="0067475F" w14:paraId="06F0CE20" w14:textId="77777777" w:rsidTr="008031CD">
                        <w:tc>
                          <w:tcPr>
                            <w:tcW w:w="2331" w:type="pct"/>
                          </w:tcPr>
                          <w:p w14:paraId="39BB59B9" w14:textId="77777777" w:rsidR="001572A8" w:rsidRDefault="001572A8" w:rsidP="008031CD">
                            <w:pPr>
                              <w:jc w:val="center"/>
                            </w:pPr>
                            <w:r>
                              <w:t>0</w:t>
                            </w:r>
                          </w:p>
                        </w:tc>
                        <w:tc>
                          <w:tcPr>
                            <w:tcW w:w="2669" w:type="pct"/>
                          </w:tcPr>
                          <w:p w14:paraId="636DD0D1" w14:textId="77777777" w:rsidR="001572A8" w:rsidRDefault="001572A8" w:rsidP="008031CD">
                            <w:pPr>
                              <w:jc w:val="center"/>
                            </w:pPr>
                            <w:r>
                              <w:t>2</w:t>
                            </w:r>
                          </w:p>
                        </w:tc>
                      </w:tr>
                      <w:tr w:rsidR="001572A8" w:rsidRPr="0067475F" w14:paraId="2626C81C" w14:textId="77777777" w:rsidTr="008031CD">
                        <w:tc>
                          <w:tcPr>
                            <w:tcW w:w="2331" w:type="pct"/>
                          </w:tcPr>
                          <w:p w14:paraId="5F206030" w14:textId="77777777" w:rsidR="001572A8" w:rsidRDefault="001572A8" w:rsidP="008031CD">
                            <w:pPr>
                              <w:jc w:val="center"/>
                            </w:pPr>
                            <w:r>
                              <w:t>5</w:t>
                            </w:r>
                          </w:p>
                        </w:tc>
                        <w:tc>
                          <w:tcPr>
                            <w:tcW w:w="2669" w:type="pct"/>
                          </w:tcPr>
                          <w:p w14:paraId="781704F9" w14:textId="77777777" w:rsidR="001572A8" w:rsidRDefault="001572A8" w:rsidP="008031CD">
                            <w:pPr>
                              <w:jc w:val="center"/>
                            </w:pPr>
                            <w:r>
                              <w:t>1</w:t>
                            </w:r>
                          </w:p>
                        </w:tc>
                      </w:tr>
                      <w:tr w:rsidR="001572A8" w:rsidRPr="0067475F" w14:paraId="67DAEE1E" w14:textId="77777777" w:rsidTr="008031CD">
                        <w:tc>
                          <w:tcPr>
                            <w:tcW w:w="2331" w:type="pct"/>
                          </w:tcPr>
                          <w:p w14:paraId="38D79331" w14:textId="77777777" w:rsidR="001572A8" w:rsidRDefault="001572A8" w:rsidP="008031CD">
                            <w:pPr>
                              <w:jc w:val="center"/>
                            </w:pPr>
                            <w:r>
                              <w:t>12</w:t>
                            </w:r>
                          </w:p>
                        </w:tc>
                        <w:tc>
                          <w:tcPr>
                            <w:tcW w:w="2669" w:type="pct"/>
                          </w:tcPr>
                          <w:p w14:paraId="4136A168" w14:textId="77777777" w:rsidR="001572A8" w:rsidRDefault="001572A8" w:rsidP="008031CD">
                            <w:pPr>
                              <w:jc w:val="center"/>
                            </w:pPr>
                            <w:r>
                              <w:t>1</w:t>
                            </w:r>
                          </w:p>
                        </w:tc>
                      </w:tr>
                      <w:tr w:rsidR="001572A8" w:rsidRPr="0067475F" w14:paraId="235356C3" w14:textId="77777777" w:rsidTr="008031CD">
                        <w:tc>
                          <w:tcPr>
                            <w:tcW w:w="2331" w:type="pct"/>
                          </w:tcPr>
                          <w:p w14:paraId="54EDDED9" w14:textId="77777777" w:rsidR="001572A8" w:rsidRDefault="001572A8" w:rsidP="008031CD">
                            <w:pPr>
                              <w:jc w:val="center"/>
                            </w:pPr>
                            <w:r>
                              <w:t>15</w:t>
                            </w:r>
                          </w:p>
                        </w:tc>
                        <w:tc>
                          <w:tcPr>
                            <w:tcW w:w="2669" w:type="pct"/>
                          </w:tcPr>
                          <w:p w14:paraId="448AFE87" w14:textId="77777777" w:rsidR="001572A8" w:rsidRDefault="001572A8" w:rsidP="008031CD">
                            <w:pPr>
                              <w:jc w:val="center"/>
                            </w:pPr>
                            <w:r>
                              <w:t>2</w:t>
                            </w:r>
                          </w:p>
                        </w:tc>
                      </w:tr>
                      <w:tr w:rsidR="001572A8" w:rsidRPr="0067475F" w14:paraId="70AF56DC" w14:textId="77777777" w:rsidTr="008031CD">
                        <w:tc>
                          <w:tcPr>
                            <w:tcW w:w="2331" w:type="pct"/>
                          </w:tcPr>
                          <w:p w14:paraId="4F3448E3" w14:textId="77777777" w:rsidR="001572A8" w:rsidRDefault="001572A8" w:rsidP="008031CD">
                            <w:pPr>
                              <w:jc w:val="center"/>
                            </w:pPr>
                            <w:r>
                              <w:t>16</w:t>
                            </w:r>
                          </w:p>
                        </w:tc>
                        <w:tc>
                          <w:tcPr>
                            <w:tcW w:w="2669" w:type="pct"/>
                          </w:tcPr>
                          <w:p w14:paraId="23DD0256" w14:textId="77777777" w:rsidR="001572A8" w:rsidRDefault="001572A8" w:rsidP="008031CD">
                            <w:pPr>
                              <w:jc w:val="center"/>
                            </w:pPr>
                            <w:r>
                              <w:t>2</w:t>
                            </w:r>
                          </w:p>
                        </w:tc>
                      </w:tr>
                      <w:tr w:rsidR="001572A8" w:rsidRPr="0067475F" w14:paraId="36C33FD2" w14:textId="77777777" w:rsidTr="008031CD">
                        <w:tc>
                          <w:tcPr>
                            <w:tcW w:w="2331" w:type="pct"/>
                          </w:tcPr>
                          <w:p w14:paraId="11A429EA" w14:textId="77777777" w:rsidR="001572A8" w:rsidRDefault="001572A8" w:rsidP="008031CD">
                            <w:pPr>
                              <w:jc w:val="center"/>
                            </w:pPr>
                            <w:r>
                              <w:t>17</w:t>
                            </w:r>
                          </w:p>
                        </w:tc>
                        <w:tc>
                          <w:tcPr>
                            <w:tcW w:w="2669" w:type="pct"/>
                          </w:tcPr>
                          <w:p w14:paraId="61E8B060" w14:textId="77777777" w:rsidR="001572A8" w:rsidRDefault="001572A8" w:rsidP="008031CD">
                            <w:pPr>
                              <w:jc w:val="center"/>
                            </w:pPr>
                            <w:r>
                              <w:t>4</w:t>
                            </w:r>
                          </w:p>
                        </w:tc>
                      </w:tr>
                      <w:tr w:rsidR="001572A8" w:rsidRPr="0067475F" w14:paraId="1AC4F6E2" w14:textId="77777777" w:rsidTr="008031CD">
                        <w:tc>
                          <w:tcPr>
                            <w:tcW w:w="2331" w:type="pct"/>
                          </w:tcPr>
                          <w:p w14:paraId="7B74392C" w14:textId="77777777" w:rsidR="001572A8" w:rsidRDefault="001572A8" w:rsidP="008031CD">
                            <w:pPr>
                              <w:jc w:val="center"/>
                            </w:pPr>
                            <w:r>
                              <w:t>18</w:t>
                            </w:r>
                          </w:p>
                        </w:tc>
                        <w:tc>
                          <w:tcPr>
                            <w:tcW w:w="2669" w:type="pct"/>
                          </w:tcPr>
                          <w:p w14:paraId="34C23DAD" w14:textId="77777777" w:rsidR="001572A8" w:rsidRDefault="001572A8" w:rsidP="008031CD">
                            <w:pPr>
                              <w:jc w:val="center"/>
                            </w:pPr>
                            <w:r>
                              <w:t>8</w:t>
                            </w:r>
                          </w:p>
                        </w:tc>
                      </w:tr>
                      <w:tr w:rsidR="001572A8" w:rsidRPr="0067475F" w14:paraId="41F57D81" w14:textId="77777777" w:rsidTr="008031CD">
                        <w:tc>
                          <w:tcPr>
                            <w:tcW w:w="2331" w:type="pct"/>
                          </w:tcPr>
                          <w:p w14:paraId="113FF832" w14:textId="77777777" w:rsidR="001572A8" w:rsidRDefault="001572A8" w:rsidP="008031CD">
                            <w:pPr>
                              <w:jc w:val="center"/>
                            </w:pPr>
                            <w:r>
                              <w:t>19</w:t>
                            </w:r>
                          </w:p>
                        </w:tc>
                        <w:tc>
                          <w:tcPr>
                            <w:tcW w:w="2669" w:type="pct"/>
                          </w:tcPr>
                          <w:p w14:paraId="5E216390" w14:textId="77777777" w:rsidR="001572A8" w:rsidRDefault="001572A8" w:rsidP="008031CD">
                            <w:pPr>
                              <w:jc w:val="center"/>
                            </w:pPr>
                            <w:r>
                              <w:t>4</w:t>
                            </w:r>
                          </w:p>
                        </w:tc>
                      </w:tr>
                      <w:tr w:rsidR="001572A8" w:rsidRPr="0067475F" w14:paraId="3A057F44" w14:textId="77777777" w:rsidTr="008031CD">
                        <w:tc>
                          <w:tcPr>
                            <w:tcW w:w="2331" w:type="pct"/>
                          </w:tcPr>
                          <w:p w14:paraId="01DC90D0" w14:textId="77777777" w:rsidR="001572A8" w:rsidRDefault="001572A8" w:rsidP="008031CD">
                            <w:pPr>
                              <w:jc w:val="center"/>
                            </w:pPr>
                            <w:r>
                              <w:t>20</w:t>
                            </w:r>
                          </w:p>
                        </w:tc>
                        <w:tc>
                          <w:tcPr>
                            <w:tcW w:w="2669" w:type="pct"/>
                          </w:tcPr>
                          <w:p w14:paraId="05AC31F7" w14:textId="77777777" w:rsidR="001572A8" w:rsidRDefault="001572A8" w:rsidP="008031CD">
                            <w:pPr>
                              <w:jc w:val="center"/>
                            </w:pPr>
                            <w:r>
                              <w:t>6</w:t>
                            </w:r>
                          </w:p>
                        </w:tc>
                      </w:tr>
                    </w:tbl>
                    <w:p w14:paraId="7FF01674" w14:textId="77777777" w:rsidR="001572A8" w:rsidRDefault="001572A8" w:rsidP="001572A8"/>
                  </w:txbxContent>
                </v:textbox>
                <w10:anchorlock/>
              </v:shape>
            </w:pict>
          </mc:Fallback>
        </mc:AlternateContent>
      </w:r>
    </w:p>
    <w:p w14:paraId="4947E382" w14:textId="77777777" w:rsidR="00181BFD" w:rsidRDefault="00181BFD" w:rsidP="001572A8"/>
    <w:p w14:paraId="65EFDA73" w14:textId="77777777" w:rsidR="00E8240F" w:rsidRPr="001572A8" w:rsidRDefault="00E8240F" w:rsidP="001572A8"/>
    <w:p w14:paraId="3D9C6104" w14:textId="77777777" w:rsidR="00181BFD" w:rsidRPr="001572A8" w:rsidRDefault="001572A8" w:rsidP="001572A8">
      <w:r>
        <w:t>Using th</w:t>
      </w:r>
      <w:r w:rsidR="00E8240F">
        <w:t>is table,</w:t>
      </w:r>
      <w:r>
        <w:t xml:space="preserve"> </w:t>
      </w:r>
      <w:r w:rsidR="00E8240F">
        <w:t>i</w:t>
      </w:r>
      <w:r w:rsidR="00181BFD" w:rsidRPr="001572A8">
        <w:t>t would be possible to create a standard bar chart from this summary, like we did for categorical data:</w:t>
      </w:r>
    </w:p>
    <w:p w14:paraId="3342BE3B" w14:textId="77777777" w:rsidR="00181BFD" w:rsidRPr="001572A8" w:rsidRDefault="00181BFD" w:rsidP="001572A8"/>
    <w:p w14:paraId="2288A6DE" w14:textId="40639B1E" w:rsidR="00181BFD" w:rsidRPr="001572A8" w:rsidRDefault="007C09FB" w:rsidP="001572A8">
      <w:r w:rsidRPr="001572A8">
        <w:rPr>
          <w:noProof/>
        </w:rPr>
        <w:drawing>
          <wp:inline distT="0" distB="0" distL="0" distR="0" wp14:anchorId="4A9152E2" wp14:editId="474515D6">
            <wp:extent cx="3514725" cy="2114550"/>
            <wp:effectExtent l="0" t="0" r="0" b="0"/>
            <wp:docPr id="23" name="Object 23" descr="A bar chart, with horizontal axis labeled Score and the vertical axis labeled Frequency.  The horizontal axis has bars labeled 0 5 12 15 16 17 18 19 20, with heights from the previous 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76466C" w14:textId="77777777" w:rsidR="00181BFD" w:rsidRDefault="00181BFD" w:rsidP="006A29EB">
      <w:r>
        <w:t xml:space="preserve">However, since the scores are numerical values, </w:t>
      </w:r>
      <w:r w:rsidR="00E8240F">
        <w:t>this chart doesn’t really make sense; the first and second bars are five values apart, while the later bars are only one value apart.  I</w:t>
      </w:r>
      <w:r>
        <w:t xml:space="preserve">t would be more correct to treat the horizontal axis as a number line.  This type of graph is called a </w:t>
      </w:r>
      <w:r w:rsidRPr="00BB089F">
        <w:rPr>
          <w:b/>
        </w:rPr>
        <w:t>histogram</w:t>
      </w:r>
      <w:r>
        <w:t xml:space="preserve">.  </w:t>
      </w:r>
    </w:p>
    <w:p w14:paraId="27788AC8" w14:textId="77777777" w:rsidR="00E8240F" w:rsidRDefault="00E8240F" w:rsidP="006A29EB"/>
    <w:p w14:paraId="5670E3B6" w14:textId="77777777" w:rsidR="00E8240F" w:rsidRDefault="00E8240F" w:rsidP="00E8240F">
      <w:pPr>
        <w:pStyle w:val="DefinitionHeader"/>
      </w:pPr>
      <w:r>
        <w:t>Histogram</w:t>
      </w:r>
    </w:p>
    <w:p w14:paraId="43DC9AC7" w14:textId="77777777" w:rsidR="00E8240F" w:rsidRDefault="00E8240F" w:rsidP="00E8240F">
      <w:pPr>
        <w:pStyle w:val="DefinitionBody"/>
      </w:pPr>
      <w:r>
        <w:t>A histogram is like a bar graph, but where the horizontal axis is a number line</w:t>
      </w:r>
    </w:p>
    <w:p w14:paraId="012AA016" w14:textId="77777777" w:rsidR="000308FD" w:rsidRDefault="000308FD" w:rsidP="006A29EB"/>
    <w:p w14:paraId="5B4C0CA9" w14:textId="77777777" w:rsidR="00E8240F" w:rsidRDefault="00E8240F" w:rsidP="006A29EB"/>
    <w:p w14:paraId="0F8E90BB" w14:textId="77777777" w:rsidR="00E8240F" w:rsidRDefault="00E8240F" w:rsidP="00E8240F">
      <w:pPr>
        <w:pStyle w:val="ExampleHeader"/>
      </w:pPr>
      <w:r>
        <w:lastRenderedPageBreak/>
        <w:t>Example 10</w:t>
      </w:r>
    </w:p>
    <w:p w14:paraId="6B5312FF" w14:textId="77777777" w:rsidR="00E8240F" w:rsidRDefault="00E8240F" w:rsidP="00E8240F">
      <w:pPr>
        <w:pStyle w:val="ExampleBody"/>
      </w:pPr>
      <w:r>
        <w:t>For the values above, a histogram would look like:</w:t>
      </w:r>
    </w:p>
    <w:p w14:paraId="6D0CC243" w14:textId="3DC1254D" w:rsidR="00181BFD" w:rsidRDefault="007C09FB" w:rsidP="00E8240F">
      <w:pPr>
        <w:pStyle w:val="ExampleBody"/>
      </w:pPr>
      <w:r w:rsidRPr="00D32F96">
        <w:rPr>
          <w:noProof/>
        </w:rPr>
        <w:drawing>
          <wp:inline distT="0" distB="0" distL="0" distR="0" wp14:anchorId="44259220" wp14:editId="5E3BF8B5">
            <wp:extent cx="3990975" cy="2743200"/>
            <wp:effectExtent l="0" t="0" r="0" b="0"/>
            <wp:docPr id="24" name="Picture 24" descr="This is a histogram. The x-axis is labeled score and goes from 0 to 21, with a scale of 1. The y-axis is labeled frequency and goes from 0 to 9 with a scale of 1. There are no spaces between the bars.  The first bar spans the horizontal axis from 0 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is is a histogram. The x-axis is labeled score and goes from 0 to 21, with a scale of 1. The y-axis is labeled frequency and goes from 0 to 9 with a scale of 1. There are no spaces between the bars.  The first bar spans the horizontal axis from 0 to 1."/>
                    <pic:cNvPicPr>
                      <a:picLocks noChangeAspect="1" noChangeArrowheads="1"/>
                    </pic:cNvPicPr>
                  </pic:nvPicPr>
                  <pic:blipFill>
                    <a:blip r:embed="rId22">
                      <a:extLst>
                        <a:ext uri="{28A0092B-C50C-407E-A947-70E740481C1C}">
                          <a14:useLocalDpi xmlns:a14="http://schemas.microsoft.com/office/drawing/2010/main" val="0"/>
                        </a:ext>
                      </a:extLst>
                    </a:blip>
                    <a:srcRect l="2780" t="3752" r="3848" b="2501"/>
                    <a:stretch>
                      <a:fillRect/>
                    </a:stretch>
                  </pic:blipFill>
                  <pic:spPr bwMode="auto">
                    <a:xfrm>
                      <a:off x="0" y="0"/>
                      <a:ext cx="3990975" cy="2743200"/>
                    </a:xfrm>
                    <a:prstGeom prst="rect">
                      <a:avLst/>
                    </a:prstGeom>
                    <a:noFill/>
                    <a:ln>
                      <a:noFill/>
                    </a:ln>
                  </pic:spPr>
                </pic:pic>
              </a:graphicData>
            </a:graphic>
          </wp:inline>
        </w:drawing>
      </w:r>
    </w:p>
    <w:p w14:paraId="1D856779" w14:textId="77777777" w:rsidR="000308FD" w:rsidRDefault="000308FD" w:rsidP="006A29EB"/>
    <w:p w14:paraId="21DF4C6C" w14:textId="77777777" w:rsidR="00E8240F" w:rsidRPr="00D32F96" w:rsidRDefault="00E8240F" w:rsidP="006A29EB"/>
    <w:p w14:paraId="0E839F4F" w14:textId="77777777" w:rsidR="00181BFD" w:rsidRDefault="00181BFD" w:rsidP="006A29EB">
      <w:r>
        <w:t>Notice that in the histogram, a bar represents values on the horizontal axis from that on the left hand-side of the bar up to, but not including, the value on t</w:t>
      </w:r>
      <w:r w:rsidR="00F15962">
        <w:t xml:space="preserve">he </w:t>
      </w:r>
      <w:proofErr w:type="gramStart"/>
      <w:r w:rsidR="00F15962">
        <w:t>right hand</w:t>
      </w:r>
      <w:proofErr w:type="gramEnd"/>
      <w:r w:rsidR="00F15962">
        <w:t xml:space="preserve"> side of the bar.  Some people choose to have bar</w:t>
      </w:r>
      <w:r w:rsidR="00C81C10">
        <w:t>s start at ½ values to avoid this ambiguity.</w:t>
      </w:r>
    </w:p>
    <w:p w14:paraId="6A834588" w14:textId="77777777" w:rsidR="00181BFD" w:rsidRDefault="00181BFD" w:rsidP="006A29EB"/>
    <w:p w14:paraId="490F5636" w14:textId="3C4D8ADE" w:rsidR="00181BFD" w:rsidRDefault="007C09FB" w:rsidP="006A29EB">
      <w:r>
        <w:rPr>
          <w:noProof/>
        </w:rPr>
        <w:drawing>
          <wp:anchor distT="0" distB="0" distL="114300" distR="114300" simplePos="0" relativeHeight="251649024" behindDoc="0" locked="0" layoutInCell="1" allowOverlap="1" wp14:anchorId="16BEA9D2" wp14:editId="2AC7567C">
            <wp:simplePos x="0" y="0"/>
            <wp:positionH relativeFrom="column">
              <wp:posOffset>2199640</wp:posOffset>
            </wp:positionH>
            <wp:positionV relativeFrom="paragraph">
              <wp:posOffset>-202565</wp:posOffset>
            </wp:positionV>
            <wp:extent cx="3514725" cy="2114550"/>
            <wp:effectExtent l="0" t="0" r="635" b="1270"/>
            <wp:wrapSquare wrapText="bothSides"/>
            <wp:docPr id="230" name="Object 230" descr="This is a histogram of the same data but this time the spaces are labeled 0 to 20 instead of the tick mark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181BFD">
        <w:t xml:space="preserve">Unfortunately, not a lot of common software packages can correctly graph a histogram.  About the best you can do in Excel or Word is a bar graph with no gap between the bars and spacing added to simulate a numerical horizontal axis. </w:t>
      </w:r>
    </w:p>
    <w:p w14:paraId="6C6B2D5B" w14:textId="77777777" w:rsidR="00E8240F" w:rsidRDefault="00E8240F" w:rsidP="006A29EB"/>
    <w:p w14:paraId="66B7F0CB" w14:textId="77777777" w:rsidR="00EE7E4E" w:rsidRDefault="00EE7E4E" w:rsidP="006A29EB"/>
    <w:p w14:paraId="399D9BF3" w14:textId="77777777" w:rsidR="00E8240F" w:rsidRDefault="00E8240F" w:rsidP="00E8240F">
      <w:r>
        <w:t xml:space="preserve">If we have </w:t>
      </w:r>
      <w:proofErr w:type="gramStart"/>
      <w:r>
        <w:t>a large number of</w:t>
      </w:r>
      <w:proofErr w:type="gramEnd"/>
      <w:r>
        <w:t xml:space="preserve"> widely varying data values, creating a frequency table that lists every possible value as a category would lead to an exceptionally long frequency table, and probably would not reveal any patterns.  For this reason, it is common with quantitative data to group data into </w:t>
      </w:r>
      <w:r>
        <w:rPr>
          <w:b/>
        </w:rPr>
        <w:t>class intervals</w:t>
      </w:r>
      <w:r>
        <w:t xml:space="preserve">.  </w:t>
      </w:r>
    </w:p>
    <w:p w14:paraId="6E748AF2" w14:textId="77777777" w:rsidR="00E8240F" w:rsidRDefault="00E8240F" w:rsidP="00E8240F"/>
    <w:p w14:paraId="080365AC" w14:textId="77777777" w:rsidR="00E8240F" w:rsidRDefault="00E8240F" w:rsidP="00E8240F">
      <w:pPr>
        <w:pStyle w:val="DefinitionHeader"/>
      </w:pPr>
      <w:r>
        <w:t>Class Intervals</w:t>
      </w:r>
    </w:p>
    <w:p w14:paraId="05601F6D" w14:textId="77777777" w:rsidR="00E8240F" w:rsidRPr="00423150" w:rsidRDefault="00E8240F" w:rsidP="00423150">
      <w:pPr>
        <w:pStyle w:val="DefinitionBody"/>
      </w:pPr>
      <w:r w:rsidRPr="00423150">
        <w:t>Class intervals are grouping</w:t>
      </w:r>
      <w:r w:rsidR="00F35B47" w:rsidRPr="00423150">
        <w:t>s</w:t>
      </w:r>
      <w:r w:rsidRPr="00423150">
        <w:t xml:space="preserve"> of the data.  In general, we define class intervals so that:</w:t>
      </w:r>
    </w:p>
    <w:p w14:paraId="53A244F4" w14:textId="77777777" w:rsidR="00E8240F" w:rsidRPr="00423150" w:rsidRDefault="00E8240F" w:rsidP="00423150">
      <w:pPr>
        <w:pStyle w:val="DefinitionBody"/>
        <w:numPr>
          <w:ilvl w:val="0"/>
          <w:numId w:val="15"/>
        </w:numPr>
      </w:pPr>
      <w:r w:rsidRPr="00423150">
        <w:t xml:space="preserve">Each interval is equal in size.  For example, if the first class contains values from 120-129, the second class should include values from 130-139.  </w:t>
      </w:r>
    </w:p>
    <w:p w14:paraId="133C32DD" w14:textId="77777777" w:rsidR="00E8240F" w:rsidRPr="00423150" w:rsidRDefault="00E8240F" w:rsidP="00423150">
      <w:pPr>
        <w:pStyle w:val="DefinitionBody"/>
        <w:numPr>
          <w:ilvl w:val="0"/>
          <w:numId w:val="15"/>
        </w:numPr>
      </w:pPr>
      <w:r w:rsidRPr="00423150">
        <w:t>We have somewhere between 5 and 20 classes, typically, depending upon the number of data we’re working with.</w:t>
      </w:r>
    </w:p>
    <w:p w14:paraId="0778032F" w14:textId="77777777" w:rsidR="00E8240F" w:rsidRPr="00466703" w:rsidRDefault="00E8240F" w:rsidP="006A29EB">
      <w:pPr>
        <w:rPr>
          <w:rFonts w:eastAsia="PMingLiU" w:hint="eastAsia"/>
          <w:lang w:eastAsia="zh-TW"/>
        </w:rPr>
      </w:pPr>
    </w:p>
    <w:p w14:paraId="221ECCB6" w14:textId="77777777" w:rsidR="00E8240F" w:rsidRDefault="00E8240F" w:rsidP="00E8240F">
      <w:pPr>
        <w:pStyle w:val="ExampleHeader"/>
      </w:pPr>
      <w:r>
        <w:lastRenderedPageBreak/>
        <w:t>Example 11</w:t>
      </w:r>
    </w:p>
    <w:p w14:paraId="12A02328" w14:textId="77777777" w:rsidR="00181BFD" w:rsidRDefault="00E8240F" w:rsidP="0025073C">
      <w:pPr>
        <w:pStyle w:val="ExampleBody"/>
      </w:pPr>
      <w:r>
        <w:t>S</w:t>
      </w:r>
      <w:r w:rsidR="00181BFD">
        <w:t>uppose that we have collected weights from 100 male subjects as part of a nutrition study</w:t>
      </w:r>
      <w:r w:rsidR="0025073C">
        <w:t xml:space="preserve">.  </w:t>
      </w:r>
      <w:r w:rsidR="00181BFD">
        <w:t>For our weight data, we have values ranging from a low of 121 pounds to a high of 263 po</w:t>
      </w:r>
      <w:r w:rsidR="0025073C">
        <w:t>unds, giving</w:t>
      </w:r>
      <w:r w:rsidR="00181BFD">
        <w:t xml:space="preserve"> a total span of 263-121 = 142.  We could create 7 intervals with a width of around 20, 14 intervals with a width of around 10, or somewhere in between.  Often time we </w:t>
      </w:r>
      <w:proofErr w:type="gramStart"/>
      <w:r w:rsidR="00181BFD">
        <w:t>have to</w:t>
      </w:r>
      <w:proofErr w:type="gramEnd"/>
      <w:r w:rsidR="00181BFD">
        <w:t xml:space="preserve"> experiment with a few possibilities to find something that represents the data well.  Let us try using an interval width of 15.  We could start at 121, or at 120 since it is a nice round number.</w:t>
      </w:r>
    </w:p>
    <w:p w14:paraId="2471827C" w14:textId="77777777" w:rsidR="0025073C" w:rsidRDefault="0025073C" w:rsidP="0025073C">
      <w:pPr>
        <w:pStyle w:val="ExampleBody"/>
      </w:pPr>
    </w:p>
    <w:p w14:paraId="31A7976E" w14:textId="42CDD851" w:rsidR="0025073C" w:rsidRDefault="007C09FB" w:rsidP="0025073C">
      <w:pPr>
        <w:pStyle w:val="ExampleBody"/>
      </w:pPr>
      <w:r>
        <w:rPr>
          <w:noProof/>
        </w:rPr>
        <mc:AlternateContent>
          <mc:Choice Requires="wps">
            <w:drawing>
              <wp:inline distT="0" distB="0" distL="0" distR="0" wp14:anchorId="2B859D35" wp14:editId="33223812">
                <wp:extent cx="4933315" cy="2032000"/>
                <wp:effectExtent l="0" t="0" r="635" b="635"/>
                <wp:docPr id="22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203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51"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462"/>
                            </w:tblGrid>
                            <w:tr w:rsidR="0025073C" w:rsidRPr="0067475F" w14:paraId="6A40F8E0" w14:textId="77777777" w:rsidTr="008031CD">
                              <w:tc>
                                <w:tcPr>
                                  <w:tcW w:w="2619" w:type="pct"/>
                                </w:tcPr>
                                <w:p w14:paraId="45956750" w14:textId="77777777" w:rsidR="0025073C" w:rsidRDefault="0025073C" w:rsidP="008031CD">
                                  <w:pPr>
                                    <w:jc w:val="center"/>
                                  </w:pPr>
                                  <w:r w:rsidRPr="0067475F">
                                    <w:rPr>
                                      <w:b/>
                                      <w:bCs/>
                                    </w:rPr>
                                    <w:t>Interval</w:t>
                                  </w:r>
                                </w:p>
                              </w:tc>
                              <w:tc>
                                <w:tcPr>
                                  <w:tcW w:w="2381" w:type="pct"/>
                                </w:tcPr>
                                <w:p w14:paraId="0FA93AC9" w14:textId="77777777" w:rsidR="0025073C" w:rsidRDefault="0025073C" w:rsidP="008031CD">
                                  <w:pPr>
                                    <w:jc w:val="center"/>
                                  </w:pPr>
                                  <w:r w:rsidRPr="0067475F">
                                    <w:rPr>
                                      <w:b/>
                                      <w:bCs/>
                                    </w:rPr>
                                    <w:t>Frequency</w:t>
                                  </w:r>
                                </w:p>
                              </w:tc>
                            </w:tr>
                            <w:tr w:rsidR="0025073C" w:rsidRPr="0067475F" w14:paraId="65B7213B" w14:textId="77777777" w:rsidTr="008031CD">
                              <w:tc>
                                <w:tcPr>
                                  <w:tcW w:w="2619" w:type="pct"/>
                                </w:tcPr>
                                <w:p w14:paraId="59988AA1" w14:textId="77777777" w:rsidR="0025073C" w:rsidRDefault="0025073C" w:rsidP="008031CD">
                                  <w:pPr>
                                    <w:jc w:val="center"/>
                                  </w:pPr>
                                  <w:r>
                                    <w:t>120 - 134</w:t>
                                  </w:r>
                                </w:p>
                              </w:tc>
                              <w:tc>
                                <w:tcPr>
                                  <w:tcW w:w="2381" w:type="pct"/>
                                </w:tcPr>
                                <w:p w14:paraId="4C0B39D9" w14:textId="77777777" w:rsidR="0025073C" w:rsidRDefault="0025073C" w:rsidP="008031CD">
                                  <w:pPr>
                                    <w:jc w:val="center"/>
                                  </w:pPr>
                                  <w:r>
                                    <w:t>4</w:t>
                                  </w:r>
                                </w:p>
                              </w:tc>
                            </w:tr>
                            <w:tr w:rsidR="0025073C" w:rsidRPr="0067475F" w14:paraId="75D7B2A8" w14:textId="77777777" w:rsidTr="008031CD">
                              <w:tc>
                                <w:tcPr>
                                  <w:tcW w:w="2619" w:type="pct"/>
                                </w:tcPr>
                                <w:p w14:paraId="3D82C7C0" w14:textId="77777777" w:rsidR="0025073C" w:rsidRDefault="0025073C" w:rsidP="008031CD">
                                  <w:pPr>
                                    <w:jc w:val="center"/>
                                  </w:pPr>
                                  <w:r>
                                    <w:t>135 – 149</w:t>
                                  </w:r>
                                </w:p>
                              </w:tc>
                              <w:tc>
                                <w:tcPr>
                                  <w:tcW w:w="2381" w:type="pct"/>
                                </w:tcPr>
                                <w:p w14:paraId="5D35D921" w14:textId="77777777" w:rsidR="0025073C" w:rsidRDefault="0025073C" w:rsidP="008031CD">
                                  <w:pPr>
                                    <w:jc w:val="center"/>
                                  </w:pPr>
                                  <w:r>
                                    <w:t>14</w:t>
                                  </w:r>
                                </w:p>
                              </w:tc>
                            </w:tr>
                            <w:tr w:rsidR="0025073C" w:rsidRPr="0067475F" w14:paraId="28B79013" w14:textId="77777777" w:rsidTr="008031CD">
                              <w:tc>
                                <w:tcPr>
                                  <w:tcW w:w="2619" w:type="pct"/>
                                </w:tcPr>
                                <w:p w14:paraId="6EEDD7E8" w14:textId="77777777" w:rsidR="0025073C" w:rsidRDefault="0025073C" w:rsidP="008031CD">
                                  <w:pPr>
                                    <w:jc w:val="center"/>
                                  </w:pPr>
                                  <w:r>
                                    <w:t>150 – 164</w:t>
                                  </w:r>
                                </w:p>
                              </w:tc>
                              <w:tc>
                                <w:tcPr>
                                  <w:tcW w:w="2381" w:type="pct"/>
                                </w:tcPr>
                                <w:p w14:paraId="3580C94E" w14:textId="77777777" w:rsidR="0025073C" w:rsidRDefault="0025073C" w:rsidP="008031CD">
                                  <w:pPr>
                                    <w:jc w:val="center"/>
                                  </w:pPr>
                                  <w:r>
                                    <w:t>16</w:t>
                                  </w:r>
                                </w:p>
                              </w:tc>
                            </w:tr>
                            <w:tr w:rsidR="0025073C" w:rsidRPr="0067475F" w14:paraId="4F48F1E9" w14:textId="77777777" w:rsidTr="008031CD">
                              <w:tc>
                                <w:tcPr>
                                  <w:tcW w:w="2619" w:type="pct"/>
                                </w:tcPr>
                                <w:p w14:paraId="251F0178" w14:textId="77777777" w:rsidR="0025073C" w:rsidRDefault="0025073C" w:rsidP="008031CD">
                                  <w:pPr>
                                    <w:jc w:val="center"/>
                                  </w:pPr>
                                  <w:r>
                                    <w:t>165 – 179</w:t>
                                  </w:r>
                                </w:p>
                              </w:tc>
                              <w:tc>
                                <w:tcPr>
                                  <w:tcW w:w="2381" w:type="pct"/>
                                </w:tcPr>
                                <w:p w14:paraId="318826E5" w14:textId="77777777" w:rsidR="0025073C" w:rsidRDefault="0025073C" w:rsidP="008031CD">
                                  <w:pPr>
                                    <w:jc w:val="center"/>
                                  </w:pPr>
                                  <w:r>
                                    <w:t>28</w:t>
                                  </w:r>
                                </w:p>
                              </w:tc>
                            </w:tr>
                            <w:tr w:rsidR="0025073C" w:rsidRPr="0067475F" w14:paraId="4D6E957E" w14:textId="77777777" w:rsidTr="008031CD">
                              <w:tc>
                                <w:tcPr>
                                  <w:tcW w:w="2619" w:type="pct"/>
                                </w:tcPr>
                                <w:p w14:paraId="3C7565DD" w14:textId="77777777" w:rsidR="0025073C" w:rsidRDefault="0025073C" w:rsidP="008031CD">
                                  <w:pPr>
                                    <w:jc w:val="center"/>
                                  </w:pPr>
                                  <w:r>
                                    <w:t>180 – 194</w:t>
                                  </w:r>
                                </w:p>
                              </w:tc>
                              <w:tc>
                                <w:tcPr>
                                  <w:tcW w:w="2381" w:type="pct"/>
                                </w:tcPr>
                                <w:p w14:paraId="7ED1B08A" w14:textId="77777777" w:rsidR="0025073C" w:rsidRDefault="0025073C" w:rsidP="008031CD">
                                  <w:pPr>
                                    <w:jc w:val="center"/>
                                  </w:pPr>
                                  <w:r>
                                    <w:t>12</w:t>
                                  </w:r>
                                </w:p>
                              </w:tc>
                            </w:tr>
                            <w:tr w:rsidR="0025073C" w:rsidRPr="0067475F" w14:paraId="3704F53F" w14:textId="77777777" w:rsidTr="008031CD">
                              <w:tc>
                                <w:tcPr>
                                  <w:tcW w:w="2619" w:type="pct"/>
                                </w:tcPr>
                                <w:p w14:paraId="2669EA40" w14:textId="77777777" w:rsidR="0025073C" w:rsidRDefault="0025073C" w:rsidP="008031CD">
                                  <w:pPr>
                                    <w:jc w:val="center"/>
                                  </w:pPr>
                                  <w:r>
                                    <w:t>195 – 209</w:t>
                                  </w:r>
                                </w:p>
                              </w:tc>
                              <w:tc>
                                <w:tcPr>
                                  <w:tcW w:w="2381" w:type="pct"/>
                                </w:tcPr>
                                <w:p w14:paraId="484C6D2B" w14:textId="77777777" w:rsidR="0025073C" w:rsidRDefault="0025073C" w:rsidP="008031CD">
                                  <w:pPr>
                                    <w:jc w:val="center"/>
                                  </w:pPr>
                                  <w:r>
                                    <w:t>8</w:t>
                                  </w:r>
                                </w:p>
                              </w:tc>
                            </w:tr>
                            <w:tr w:rsidR="0025073C" w:rsidRPr="0067475F" w14:paraId="73CA0F52" w14:textId="77777777" w:rsidTr="008031CD">
                              <w:tc>
                                <w:tcPr>
                                  <w:tcW w:w="2619" w:type="pct"/>
                                </w:tcPr>
                                <w:p w14:paraId="54413792" w14:textId="77777777" w:rsidR="0025073C" w:rsidRDefault="0025073C" w:rsidP="008031CD">
                                  <w:pPr>
                                    <w:jc w:val="center"/>
                                  </w:pPr>
                                  <w:r>
                                    <w:t>210 – 224</w:t>
                                  </w:r>
                                </w:p>
                              </w:tc>
                              <w:tc>
                                <w:tcPr>
                                  <w:tcW w:w="2381" w:type="pct"/>
                                </w:tcPr>
                                <w:p w14:paraId="64FDB307" w14:textId="77777777" w:rsidR="0025073C" w:rsidRDefault="0025073C" w:rsidP="008031CD">
                                  <w:pPr>
                                    <w:jc w:val="center"/>
                                  </w:pPr>
                                  <w:r>
                                    <w:t>7</w:t>
                                  </w:r>
                                </w:p>
                              </w:tc>
                            </w:tr>
                            <w:tr w:rsidR="0025073C" w:rsidRPr="0067475F" w14:paraId="70663A3C" w14:textId="77777777" w:rsidTr="008031CD">
                              <w:tc>
                                <w:tcPr>
                                  <w:tcW w:w="2619" w:type="pct"/>
                                </w:tcPr>
                                <w:p w14:paraId="29BABFB1" w14:textId="77777777" w:rsidR="0025073C" w:rsidRDefault="0025073C" w:rsidP="008031CD">
                                  <w:pPr>
                                    <w:jc w:val="center"/>
                                  </w:pPr>
                                  <w:r>
                                    <w:t>225 – 239</w:t>
                                  </w:r>
                                </w:p>
                              </w:tc>
                              <w:tc>
                                <w:tcPr>
                                  <w:tcW w:w="2381" w:type="pct"/>
                                </w:tcPr>
                                <w:p w14:paraId="7C58A95C" w14:textId="77777777" w:rsidR="0025073C" w:rsidRDefault="0025073C" w:rsidP="008031CD">
                                  <w:pPr>
                                    <w:jc w:val="center"/>
                                  </w:pPr>
                                  <w:r>
                                    <w:t>6</w:t>
                                  </w:r>
                                </w:p>
                              </w:tc>
                            </w:tr>
                            <w:tr w:rsidR="0025073C" w:rsidRPr="0067475F" w14:paraId="263D67CF" w14:textId="77777777" w:rsidTr="008031CD">
                              <w:tc>
                                <w:tcPr>
                                  <w:tcW w:w="2619" w:type="pct"/>
                                </w:tcPr>
                                <w:p w14:paraId="1CD50DE7" w14:textId="77777777" w:rsidR="0025073C" w:rsidRDefault="0025073C" w:rsidP="008031CD">
                                  <w:pPr>
                                    <w:jc w:val="center"/>
                                  </w:pPr>
                                  <w:r>
                                    <w:t>240 – 254</w:t>
                                  </w:r>
                                </w:p>
                              </w:tc>
                              <w:tc>
                                <w:tcPr>
                                  <w:tcW w:w="2381" w:type="pct"/>
                                </w:tcPr>
                                <w:p w14:paraId="3483255E" w14:textId="77777777" w:rsidR="0025073C" w:rsidRDefault="0025073C" w:rsidP="008031CD">
                                  <w:pPr>
                                    <w:jc w:val="center"/>
                                  </w:pPr>
                                  <w:r>
                                    <w:t>2</w:t>
                                  </w:r>
                                </w:p>
                              </w:tc>
                            </w:tr>
                            <w:tr w:rsidR="0025073C" w:rsidRPr="0067475F" w14:paraId="01CD4AFF" w14:textId="77777777" w:rsidTr="008031CD">
                              <w:tc>
                                <w:tcPr>
                                  <w:tcW w:w="2619" w:type="pct"/>
                                </w:tcPr>
                                <w:p w14:paraId="1CC42FD1" w14:textId="77777777" w:rsidR="0025073C" w:rsidRDefault="0025073C" w:rsidP="008031CD">
                                  <w:pPr>
                                    <w:jc w:val="center"/>
                                  </w:pPr>
                                  <w:r>
                                    <w:t>255 - 269</w:t>
                                  </w:r>
                                </w:p>
                              </w:tc>
                              <w:tc>
                                <w:tcPr>
                                  <w:tcW w:w="2381" w:type="pct"/>
                                </w:tcPr>
                                <w:p w14:paraId="2D6B2092" w14:textId="77777777" w:rsidR="0025073C" w:rsidRDefault="0025073C" w:rsidP="008031CD">
                                  <w:pPr>
                                    <w:jc w:val="center"/>
                                  </w:pPr>
                                  <w:r>
                                    <w:t>3</w:t>
                                  </w:r>
                                </w:p>
                              </w:tc>
                            </w:tr>
                          </w:tbl>
                          <w:p w14:paraId="3BC2D6D4" w14:textId="77777777" w:rsidR="0025073C" w:rsidRDefault="0025073C" w:rsidP="0025073C"/>
                        </w:txbxContent>
                      </wps:txbx>
                      <wps:bodyPr rot="0" vert="horz" wrap="square" lIns="91440" tIns="0" rIns="91440" bIns="0" anchor="t" anchorCtr="0" upright="1">
                        <a:noAutofit/>
                      </wps:bodyPr>
                    </wps:wsp>
                  </a:graphicData>
                </a:graphic>
              </wp:inline>
            </w:drawing>
          </mc:Choice>
          <mc:Fallback>
            <w:pict>
              <v:shape w14:anchorId="2B859D35" id="Text Box 244" o:spid="_x0000_s1034" type="#_x0000_t202" style="width:388.45pt;height:1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" stroked="f">
                <v:textbox inset=",0,,0">
                  <w:txbxContent>
                    <w:tbl>
                      <w:tblPr>
                        <w:tblW w:w="2051"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462"/>
                      </w:tblGrid>
                      <w:tr w:rsidR="0025073C" w:rsidRPr="0067475F" w14:paraId="6A40F8E0" w14:textId="77777777" w:rsidTr="008031CD">
                        <w:tc>
                          <w:tcPr>
                            <w:tcW w:w="2619" w:type="pct"/>
                          </w:tcPr>
                          <w:p w14:paraId="45956750" w14:textId="77777777" w:rsidR="0025073C" w:rsidRDefault="0025073C" w:rsidP="008031CD">
                            <w:pPr>
                              <w:jc w:val="center"/>
                            </w:pPr>
                            <w:r w:rsidRPr="0067475F">
                              <w:rPr>
                                <w:b/>
                                <w:bCs/>
                              </w:rPr>
                              <w:t>Interval</w:t>
                            </w:r>
                          </w:p>
                        </w:tc>
                        <w:tc>
                          <w:tcPr>
                            <w:tcW w:w="2381" w:type="pct"/>
                          </w:tcPr>
                          <w:p w14:paraId="0FA93AC9" w14:textId="77777777" w:rsidR="0025073C" w:rsidRDefault="0025073C" w:rsidP="008031CD">
                            <w:pPr>
                              <w:jc w:val="center"/>
                            </w:pPr>
                            <w:r w:rsidRPr="0067475F">
                              <w:rPr>
                                <w:b/>
                                <w:bCs/>
                              </w:rPr>
                              <w:t>Frequency</w:t>
                            </w:r>
                          </w:p>
                        </w:tc>
                      </w:tr>
                      <w:tr w:rsidR="0025073C" w:rsidRPr="0067475F" w14:paraId="65B7213B" w14:textId="77777777" w:rsidTr="008031CD">
                        <w:tc>
                          <w:tcPr>
                            <w:tcW w:w="2619" w:type="pct"/>
                          </w:tcPr>
                          <w:p w14:paraId="59988AA1" w14:textId="77777777" w:rsidR="0025073C" w:rsidRDefault="0025073C" w:rsidP="008031CD">
                            <w:pPr>
                              <w:jc w:val="center"/>
                            </w:pPr>
                            <w:r>
                              <w:t>120 - 134</w:t>
                            </w:r>
                          </w:p>
                        </w:tc>
                        <w:tc>
                          <w:tcPr>
                            <w:tcW w:w="2381" w:type="pct"/>
                          </w:tcPr>
                          <w:p w14:paraId="4C0B39D9" w14:textId="77777777" w:rsidR="0025073C" w:rsidRDefault="0025073C" w:rsidP="008031CD">
                            <w:pPr>
                              <w:jc w:val="center"/>
                            </w:pPr>
                            <w:r>
                              <w:t>4</w:t>
                            </w:r>
                          </w:p>
                        </w:tc>
                      </w:tr>
                      <w:tr w:rsidR="0025073C" w:rsidRPr="0067475F" w14:paraId="75D7B2A8" w14:textId="77777777" w:rsidTr="008031CD">
                        <w:tc>
                          <w:tcPr>
                            <w:tcW w:w="2619" w:type="pct"/>
                          </w:tcPr>
                          <w:p w14:paraId="3D82C7C0" w14:textId="77777777" w:rsidR="0025073C" w:rsidRDefault="0025073C" w:rsidP="008031CD">
                            <w:pPr>
                              <w:jc w:val="center"/>
                            </w:pPr>
                            <w:r>
                              <w:t>135 – 149</w:t>
                            </w:r>
                          </w:p>
                        </w:tc>
                        <w:tc>
                          <w:tcPr>
                            <w:tcW w:w="2381" w:type="pct"/>
                          </w:tcPr>
                          <w:p w14:paraId="5D35D921" w14:textId="77777777" w:rsidR="0025073C" w:rsidRDefault="0025073C" w:rsidP="008031CD">
                            <w:pPr>
                              <w:jc w:val="center"/>
                            </w:pPr>
                            <w:r>
                              <w:t>14</w:t>
                            </w:r>
                          </w:p>
                        </w:tc>
                      </w:tr>
                      <w:tr w:rsidR="0025073C" w:rsidRPr="0067475F" w14:paraId="28B79013" w14:textId="77777777" w:rsidTr="008031CD">
                        <w:tc>
                          <w:tcPr>
                            <w:tcW w:w="2619" w:type="pct"/>
                          </w:tcPr>
                          <w:p w14:paraId="6EEDD7E8" w14:textId="77777777" w:rsidR="0025073C" w:rsidRDefault="0025073C" w:rsidP="008031CD">
                            <w:pPr>
                              <w:jc w:val="center"/>
                            </w:pPr>
                            <w:r>
                              <w:t>150 – 164</w:t>
                            </w:r>
                          </w:p>
                        </w:tc>
                        <w:tc>
                          <w:tcPr>
                            <w:tcW w:w="2381" w:type="pct"/>
                          </w:tcPr>
                          <w:p w14:paraId="3580C94E" w14:textId="77777777" w:rsidR="0025073C" w:rsidRDefault="0025073C" w:rsidP="008031CD">
                            <w:pPr>
                              <w:jc w:val="center"/>
                            </w:pPr>
                            <w:r>
                              <w:t>16</w:t>
                            </w:r>
                          </w:p>
                        </w:tc>
                      </w:tr>
                      <w:tr w:rsidR="0025073C" w:rsidRPr="0067475F" w14:paraId="4F48F1E9" w14:textId="77777777" w:rsidTr="008031CD">
                        <w:tc>
                          <w:tcPr>
                            <w:tcW w:w="2619" w:type="pct"/>
                          </w:tcPr>
                          <w:p w14:paraId="251F0178" w14:textId="77777777" w:rsidR="0025073C" w:rsidRDefault="0025073C" w:rsidP="008031CD">
                            <w:pPr>
                              <w:jc w:val="center"/>
                            </w:pPr>
                            <w:r>
                              <w:t>165 – 179</w:t>
                            </w:r>
                          </w:p>
                        </w:tc>
                        <w:tc>
                          <w:tcPr>
                            <w:tcW w:w="2381" w:type="pct"/>
                          </w:tcPr>
                          <w:p w14:paraId="318826E5" w14:textId="77777777" w:rsidR="0025073C" w:rsidRDefault="0025073C" w:rsidP="008031CD">
                            <w:pPr>
                              <w:jc w:val="center"/>
                            </w:pPr>
                            <w:r>
                              <w:t>28</w:t>
                            </w:r>
                          </w:p>
                        </w:tc>
                      </w:tr>
                      <w:tr w:rsidR="0025073C" w:rsidRPr="0067475F" w14:paraId="4D6E957E" w14:textId="77777777" w:rsidTr="008031CD">
                        <w:tc>
                          <w:tcPr>
                            <w:tcW w:w="2619" w:type="pct"/>
                          </w:tcPr>
                          <w:p w14:paraId="3C7565DD" w14:textId="77777777" w:rsidR="0025073C" w:rsidRDefault="0025073C" w:rsidP="008031CD">
                            <w:pPr>
                              <w:jc w:val="center"/>
                            </w:pPr>
                            <w:r>
                              <w:t>180 – 194</w:t>
                            </w:r>
                          </w:p>
                        </w:tc>
                        <w:tc>
                          <w:tcPr>
                            <w:tcW w:w="2381" w:type="pct"/>
                          </w:tcPr>
                          <w:p w14:paraId="7ED1B08A" w14:textId="77777777" w:rsidR="0025073C" w:rsidRDefault="0025073C" w:rsidP="008031CD">
                            <w:pPr>
                              <w:jc w:val="center"/>
                            </w:pPr>
                            <w:r>
                              <w:t>12</w:t>
                            </w:r>
                          </w:p>
                        </w:tc>
                      </w:tr>
                      <w:tr w:rsidR="0025073C" w:rsidRPr="0067475F" w14:paraId="3704F53F" w14:textId="77777777" w:rsidTr="008031CD">
                        <w:tc>
                          <w:tcPr>
                            <w:tcW w:w="2619" w:type="pct"/>
                          </w:tcPr>
                          <w:p w14:paraId="2669EA40" w14:textId="77777777" w:rsidR="0025073C" w:rsidRDefault="0025073C" w:rsidP="008031CD">
                            <w:pPr>
                              <w:jc w:val="center"/>
                            </w:pPr>
                            <w:r>
                              <w:t>195 – 209</w:t>
                            </w:r>
                          </w:p>
                        </w:tc>
                        <w:tc>
                          <w:tcPr>
                            <w:tcW w:w="2381" w:type="pct"/>
                          </w:tcPr>
                          <w:p w14:paraId="484C6D2B" w14:textId="77777777" w:rsidR="0025073C" w:rsidRDefault="0025073C" w:rsidP="008031CD">
                            <w:pPr>
                              <w:jc w:val="center"/>
                            </w:pPr>
                            <w:r>
                              <w:t>8</w:t>
                            </w:r>
                          </w:p>
                        </w:tc>
                      </w:tr>
                      <w:tr w:rsidR="0025073C" w:rsidRPr="0067475F" w14:paraId="73CA0F52" w14:textId="77777777" w:rsidTr="008031CD">
                        <w:tc>
                          <w:tcPr>
                            <w:tcW w:w="2619" w:type="pct"/>
                          </w:tcPr>
                          <w:p w14:paraId="54413792" w14:textId="77777777" w:rsidR="0025073C" w:rsidRDefault="0025073C" w:rsidP="008031CD">
                            <w:pPr>
                              <w:jc w:val="center"/>
                            </w:pPr>
                            <w:r>
                              <w:t>210 – 224</w:t>
                            </w:r>
                          </w:p>
                        </w:tc>
                        <w:tc>
                          <w:tcPr>
                            <w:tcW w:w="2381" w:type="pct"/>
                          </w:tcPr>
                          <w:p w14:paraId="64FDB307" w14:textId="77777777" w:rsidR="0025073C" w:rsidRDefault="0025073C" w:rsidP="008031CD">
                            <w:pPr>
                              <w:jc w:val="center"/>
                            </w:pPr>
                            <w:r>
                              <w:t>7</w:t>
                            </w:r>
                          </w:p>
                        </w:tc>
                      </w:tr>
                      <w:tr w:rsidR="0025073C" w:rsidRPr="0067475F" w14:paraId="70663A3C" w14:textId="77777777" w:rsidTr="008031CD">
                        <w:tc>
                          <w:tcPr>
                            <w:tcW w:w="2619" w:type="pct"/>
                          </w:tcPr>
                          <w:p w14:paraId="29BABFB1" w14:textId="77777777" w:rsidR="0025073C" w:rsidRDefault="0025073C" w:rsidP="008031CD">
                            <w:pPr>
                              <w:jc w:val="center"/>
                            </w:pPr>
                            <w:r>
                              <w:t>225 – 239</w:t>
                            </w:r>
                          </w:p>
                        </w:tc>
                        <w:tc>
                          <w:tcPr>
                            <w:tcW w:w="2381" w:type="pct"/>
                          </w:tcPr>
                          <w:p w14:paraId="7C58A95C" w14:textId="77777777" w:rsidR="0025073C" w:rsidRDefault="0025073C" w:rsidP="008031CD">
                            <w:pPr>
                              <w:jc w:val="center"/>
                            </w:pPr>
                            <w:r>
                              <w:t>6</w:t>
                            </w:r>
                          </w:p>
                        </w:tc>
                      </w:tr>
                      <w:tr w:rsidR="0025073C" w:rsidRPr="0067475F" w14:paraId="263D67CF" w14:textId="77777777" w:rsidTr="008031CD">
                        <w:tc>
                          <w:tcPr>
                            <w:tcW w:w="2619" w:type="pct"/>
                          </w:tcPr>
                          <w:p w14:paraId="1CD50DE7" w14:textId="77777777" w:rsidR="0025073C" w:rsidRDefault="0025073C" w:rsidP="008031CD">
                            <w:pPr>
                              <w:jc w:val="center"/>
                            </w:pPr>
                            <w:r>
                              <w:t>240 – 254</w:t>
                            </w:r>
                          </w:p>
                        </w:tc>
                        <w:tc>
                          <w:tcPr>
                            <w:tcW w:w="2381" w:type="pct"/>
                          </w:tcPr>
                          <w:p w14:paraId="3483255E" w14:textId="77777777" w:rsidR="0025073C" w:rsidRDefault="0025073C" w:rsidP="008031CD">
                            <w:pPr>
                              <w:jc w:val="center"/>
                            </w:pPr>
                            <w:r>
                              <w:t>2</w:t>
                            </w:r>
                          </w:p>
                        </w:tc>
                      </w:tr>
                      <w:tr w:rsidR="0025073C" w:rsidRPr="0067475F" w14:paraId="01CD4AFF" w14:textId="77777777" w:rsidTr="008031CD">
                        <w:tc>
                          <w:tcPr>
                            <w:tcW w:w="2619" w:type="pct"/>
                          </w:tcPr>
                          <w:p w14:paraId="1CC42FD1" w14:textId="77777777" w:rsidR="0025073C" w:rsidRDefault="0025073C" w:rsidP="008031CD">
                            <w:pPr>
                              <w:jc w:val="center"/>
                            </w:pPr>
                            <w:r>
                              <w:t>255 - 269</w:t>
                            </w:r>
                          </w:p>
                        </w:tc>
                        <w:tc>
                          <w:tcPr>
                            <w:tcW w:w="2381" w:type="pct"/>
                          </w:tcPr>
                          <w:p w14:paraId="2D6B2092" w14:textId="77777777" w:rsidR="0025073C" w:rsidRDefault="0025073C" w:rsidP="008031CD">
                            <w:pPr>
                              <w:jc w:val="center"/>
                            </w:pPr>
                            <w:r>
                              <w:t>3</w:t>
                            </w:r>
                          </w:p>
                        </w:tc>
                      </w:tr>
                    </w:tbl>
                    <w:p w14:paraId="3BC2D6D4" w14:textId="77777777" w:rsidR="0025073C" w:rsidRDefault="0025073C" w:rsidP="0025073C"/>
                  </w:txbxContent>
                </v:textbox>
                <w10:anchorlock/>
              </v:shape>
            </w:pict>
          </mc:Fallback>
        </mc:AlternateContent>
      </w:r>
    </w:p>
    <w:p w14:paraId="05691C46" w14:textId="77777777" w:rsidR="0025073C" w:rsidRDefault="0025073C" w:rsidP="0025073C">
      <w:pPr>
        <w:pStyle w:val="ExampleBody"/>
      </w:pPr>
    </w:p>
    <w:p w14:paraId="2C6E5D95" w14:textId="77777777" w:rsidR="00181BFD" w:rsidRDefault="00181BFD" w:rsidP="0025073C">
      <w:pPr>
        <w:pStyle w:val="ExampleBody"/>
      </w:pPr>
      <w:r>
        <w:t>A histogram of this data would look like:</w:t>
      </w:r>
    </w:p>
    <w:p w14:paraId="2108E0CB" w14:textId="77777777" w:rsidR="00181BFD" w:rsidRDefault="00181BFD" w:rsidP="0025073C">
      <w:pPr>
        <w:pStyle w:val="ExampleBody"/>
      </w:pPr>
    </w:p>
    <w:p w14:paraId="6CA4800B" w14:textId="070B136E" w:rsidR="00181BFD" w:rsidRDefault="007C09FB" w:rsidP="0025073C">
      <w:pPr>
        <w:pStyle w:val="ExampleBody"/>
      </w:pPr>
      <w:r w:rsidRPr="00B713DE">
        <w:rPr>
          <w:noProof/>
        </w:rPr>
        <w:drawing>
          <wp:inline distT="0" distB="0" distL="0" distR="0" wp14:anchorId="7063B049" wp14:editId="424C5FFC">
            <wp:extent cx="3990975" cy="2752725"/>
            <wp:effectExtent l="0" t="0" r="0" b="0"/>
            <wp:docPr id="25" name="Picture 25" descr="This is a histogram of the data in the table; the x-axis is labeled weights (pounds) and goes from 120 to 270, with a scale of 15; The y-axis is labeled frequency and goes from 0 to 30 with a scale of 5. There are no spaces between the bars.  The heights of the bars corresponds with the frequency of the class between the ti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is is a histogram of the data in the table; the x-axis is labeled weights (pounds) and goes from 120 to 270, with a scale of 15; The y-axis is labeled frequency and goes from 0 to 30 with a scale of 5. There are no spaces between the bars.  The heights of the bars corresponds with the frequency of the class between the tick marks."/>
                    <pic:cNvPicPr>
                      <a:picLocks noChangeAspect="1" noChangeArrowheads="1"/>
                    </pic:cNvPicPr>
                  </pic:nvPicPr>
                  <pic:blipFill>
                    <a:blip r:embed="rId24">
                      <a:extLst>
                        <a:ext uri="{28A0092B-C50C-407E-A947-70E740481C1C}">
                          <a14:useLocalDpi xmlns:a14="http://schemas.microsoft.com/office/drawing/2010/main" val="0"/>
                        </a:ext>
                      </a:extLst>
                    </a:blip>
                    <a:srcRect l="2780" t="3127" r="3848" b="2814"/>
                    <a:stretch>
                      <a:fillRect/>
                    </a:stretch>
                  </pic:blipFill>
                  <pic:spPr bwMode="auto">
                    <a:xfrm>
                      <a:off x="0" y="0"/>
                      <a:ext cx="3990975" cy="2752725"/>
                    </a:xfrm>
                    <a:prstGeom prst="rect">
                      <a:avLst/>
                    </a:prstGeom>
                    <a:noFill/>
                    <a:ln>
                      <a:noFill/>
                    </a:ln>
                  </pic:spPr>
                </pic:pic>
              </a:graphicData>
            </a:graphic>
          </wp:inline>
        </w:drawing>
      </w:r>
    </w:p>
    <w:p w14:paraId="7DD11DF4" w14:textId="77777777" w:rsidR="00181BFD" w:rsidRDefault="00181BFD" w:rsidP="00893B18"/>
    <w:p w14:paraId="5A771280" w14:textId="77777777" w:rsidR="0025073C" w:rsidRDefault="0025073C" w:rsidP="00893B18"/>
    <w:p w14:paraId="250D91E4" w14:textId="77777777" w:rsidR="00181BFD" w:rsidRDefault="00181BFD" w:rsidP="00893B18">
      <w:r>
        <w:t xml:space="preserve">In many software packages, you can create a graph </w:t>
      </w:r>
      <w:proofErr w:type="gramStart"/>
      <w:r>
        <w:t>similar to</w:t>
      </w:r>
      <w:proofErr w:type="gramEnd"/>
      <w:r>
        <w:t xml:space="preserve"> a histogram by putting the class intervals as the labels on a bar chart.</w:t>
      </w:r>
    </w:p>
    <w:p w14:paraId="14A2A60E" w14:textId="0C430C60" w:rsidR="00181BFD" w:rsidRDefault="007C09FB" w:rsidP="00893B18">
      <w:r>
        <w:rPr>
          <w:noProof/>
        </w:rPr>
        <w:lastRenderedPageBreak/>
        <w:drawing>
          <wp:inline distT="0" distB="0" distL="0" distR="0" wp14:anchorId="3B6ED87B" wp14:editId="6FDCFF82">
            <wp:extent cx="4838700" cy="2257425"/>
            <wp:effectExtent l="0" t="0" r="0" b="0"/>
            <wp:docPr id="26" name="Object 26" descr="A histogram of the same data as above, but instead of the tick marks being labeled, the bars are labeled with the class definition, like 120 - 134 for the first bar, and 135 - 149 for the second."/>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C932D7" w14:textId="0769E1FE" w:rsidR="000308FD" w:rsidRDefault="007C09FB" w:rsidP="00893B18">
      <w:r>
        <w:rPr>
          <w:noProof/>
        </w:rPr>
        <w:drawing>
          <wp:anchor distT="0" distB="0" distL="114300" distR="114300" simplePos="0" relativeHeight="251653120" behindDoc="0" locked="0" layoutInCell="1" allowOverlap="1" wp14:anchorId="7731D0C3" wp14:editId="615EA842">
            <wp:simplePos x="0" y="0"/>
            <wp:positionH relativeFrom="column">
              <wp:align>right</wp:align>
            </wp:positionH>
            <wp:positionV relativeFrom="paragraph">
              <wp:posOffset>86995</wp:posOffset>
            </wp:positionV>
            <wp:extent cx="2860040" cy="2254250"/>
            <wp:effectExtent l="0" t="3175" r="0" b="0"/>
            <wp:wrapSquare wrapText="bothSides"/>
            <wp:docPr id="246" name="Object 246" descr="A pie chart of the previous data, with one slice for each class.  The size of each slice is the relative frequency of that clas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47B02E15" w14:textId="77777777" w:rsidR="00181BFD" w:rsidRDefault="00181BFD" w:rsidP="00893B18">
      <w:r>
        <w:t>Other graph types such as pie charts are possible for quantitative data.  The usefulness of different graph types will vary depending upon the number of intervals and the type of data being represented.  For example, a pie chart of our weight data is difficult to read because of the quantity of intervals we used.</w:t>
      </w:r>
    </w:p>
    <w:p w14:paraId="4CE4BC83" w14:textId="77777777" w:rsidR="000308FD" w:rsidRDefault="000308FD" w:rsidP="00893B18"/>
    <w:p w14:paraId="7E20C21B" w14:textId="77777777" w:rsidR="00181BFD" w:rsidRDefault="00181BFD" w:rsidP="00893B18"/>
    <w:p w14:paraId="49C381D1" w14:textId="77777777" w:rsidR="00181BFD" w:rsidRDefault="00181BFD" w:rsidP="00893B18"/>
    <w:p w14:paraId="6C57FA14" w14:textId="77777777" w:rsidR="00181BFD" w:rsidRDefault="00181BFD" w:rsidP="00893B18"/>
    <w:p w14:paraId="0621B23A" w14:textId="77777777" w:rsidR="000308FD" w:rsidRDefault="000308FD" w:rsidP="00893B18"/>
    <w:p w14:paraId="55BF1058" w14:textId="77777777" w:rsidR="007B22D6" w:rsidRDefault="007B22D6" w:rsidP="00893B18"/>
    <w:p w14:paraId="1DE2DF6E" w14:textId="77777777" w:rsidR="007B22D6" w:rsidRDefault="007B22D6" w:rsidP="007B22D6">
      <w:pPr>
        <w:pStyle w:val="TryitNow"/>
      </w:pPr>
      <w:r>
        <w:t>Try it Now 3</w:t>
      </w:r>
    </w:p>
    <w:p w14:paraId="23A2422C" w14:textId="77777777" w:rsidR="007B22D6" w:rsidRDefault="007B22D6" w:rsidP="007B22D6">
      <w:pPr>
        <w:pStyle w:val="TryitNowbody"/>
        <w:rPr>
          <w:rFonts w:eastAsia="PMingLiU" w:hint="eastAsia"/>
          <w:lang w:eastAsia="zh-TW"/>
        </w:rPr>
      </w:pPr>
      <w:r>
        <w:t>The total cost of textbooks for the term was collected from 36 students.  Create a histogram for this data.</w:t>
      </w:r>
    </w:p>
    <w:p w14:paraId="22D16934" w14:textId="77777777" w:rsidR="00466703" w:rsidRPr="00466703" w:rsidRDefault="00466703" w:rsidP="007B22D6">
      <w:pPr>
        <w:pStyle w:val="TryitNowbody"/>
        <w:rPr>
          <w:rFonts w:eastAsia="PMingLiU" w:hint="eastAsia"/>
          <w:lang w:eastAsia="zh-TW"/>
        </w:rPr>
      </w:pPr>
    </w:p>
    <w:p w14:paraId="56BDB3D9" w14:textId="77777777" w:rsidR="007B22D6" w:rsidRDefault="007B22D6" w:rsidP="007B22D6">
      <w:pPr>
        <w:pStyle w:val="TryitNowbody"/>
      </w:pPr>
      <w:r>
        <w:t>$140</w:t>
      </w:r>
      <w:r>
        <w:tab/>
        <w:t>$160</w:t>
      </w:r>
      <w:r>
        <w:tab/>
        <w:t>$160</w:t>
      </w:r>
      <w:r>
        <w:tab/>
        <w:t>$165</w:t>
      </w:r>
      <w:r>
        <w:tab/>
        <w:t>$180</w:t>
      </w:r>
      <w:r>
        <w:tab/>
        <w:t>$220</w:t>
      </w:r>
      <w:r>
        <w:tab/>
        <w:t>$235</w:t>
      </w:r>
      <w:r>
        <w:tab/>
        <w:t>$240</w:t>
      </w:r>
      <w:r>
        <w:tab/>
        <w:t>$250</w:t>
      </w:r>
      <w:r>
        <w:tab/>
        <w:t>$260</w:t>
      </w:r>
      <w:r>
        <w:tab/>
        <w:t>$280</w:t>
      </w:r>
      <w:r>
        <w:tab/>
        <w:t>$285</w:t>
      </w:r>
    </w:p>
    <w:p w14:paraId="46A9825E" w14:textId="77777777" w:rsidR="007B22D6" w:rsidRDefault="007B22D6" w:rsidP="007B22D6">
      <w:pPr>
        <w:pStyle w:val="TryitNowbody"/>
      </w:pPr>
      <w:r>
        <w:t>$285</w:t>
      </w:r>
      <w:r>
        <w:tab/>
        <w:t>$285</w:t>
      </w:r>
      <w:r>
        <w:tab/>
        <w:t>$290</w:t>
      </w:r>
      <w:r>
        <w:tab/>
        <w:t>$300</w:t>
      </w:r>
      <w:r>
        <w:tab/>
        <w:t>$300</w:t>
      </w:r>
      <w:r>
        <w:tab/>
        <w:t>$305</w:t>
      </w:r>
      <w:r>
        <w:tab/>
        <w:t>$310</w:t>
      </w:r>
      <w:r>
        <w:tab/>
        <w:t>$310</w:t>
      </w:r>
      <w:r>
        <w:tab/>
        <w:t>$315</w:t>
      </w:r>
      <w:r>
        <w:tab/>
        <w:t>$315</w:t>
      </w:r>
      <w:r>
        <w:tab/>
        <w:t>$320</w:t>
      </w:r>
      <w:r>
        <w:tab/>
        <w:t>$320</w:t>
      </w:r>
    </w:p>
    <w:p w14:paraId="6FFB379F" w14:textId="77777777" w:rsidR="007B22D6" w:rsidRDefault="007B22D6" w:rsidP="007B22D6">
      <w:pPr>
        <w:pStyle w:val="TryitNowbody"/>
      </w:pPr>
      <w:r>
        <w:t>$330</w:t>
      </w:r>
      <w:r>
        <w:tab/>
        <w:t>$340</w:t>
      </w:r>
      <w:r>
        <w:tab/>
        <w:t>$345</w:t>
      </w:r>
      <w:r>
        <w:tab/>
        <w:t>$350</w:t>
      </w:r>
      <w:r>
        <w:tab/>
        <w:t>$355</w:t>
      </w:r>
      <w:r>
        <w:tab/>
        <w:t>$360</w:t>
      </w:r>
      <w:r>
        <w:tab/>
        <w:t>$360</w:t>
      </w:r>
      <w:r>
        <w:tab/>
        <w:t>$380</w:t>
      </w:r>
      <w:r>
        <w:tab/>
        <w:t>$395</w:t>
      </w:r>
      <w:r>
        <w:tab/>
        <w:t>$420</w:t>
      </w:r>
      <w:r>
        <w:tab/>
        <w:t>$460</w:t>
      </w:r>
      <w:r>
        <w:tab/>
        <w:t>$460</w:t>
      </w:r>
    </w:p>
    <w:p w14:paraId="1391C90C" w14:textId="77777777" w:rsidR="007B22D6" w:rsidRDefault="007B22D6" w:rsidP="00893B18"/>
    <w:p w14:paraId="5ADA959E" w14:textId="77777777" w:rsidR="007B22D6" w:rsidRDefault="007B22D6" w:rsidP="00893B18">
      <w:pPr>
        <w:rPr>
          <w:rFonts w:eastAsia="PMingLiU" w:hint="eastAsia"/>
          <w:lang w:eastAsia="zh-TW"/>
        </w:rPr>
      </w:pPr>
    </w:p>
    <w:p w14:paraId="0EAABA73" w14:textId="77777777" w:rsidR="00466703" w:rsidRDefault="00466703" w:rsidP="00893B18">
      <w:pPr>
        <w:rPr>
          <w:rFonts w:eastAsia="PMingLiU" w:hint="eastAsia"/>
          <w:lang w:eastAsia="zh-TW"/>
        </w:rPr>
      </w:pPr>
    </w:p>
    <w:p w14:paraId="46BF7E68" w14:textId="77777777" w:rsidR="00466703" w:rsidRDefault="00466703" w:rsidP="00893B18">
      <w:pPr>
        <w:rPr>
          <w:rFonts w:eastAsia="PMingLiU" w:hint="eastAsia"/>
          <w:lang w:eastAsia="zh-TW"/>
        </w:rPr>
      </w:pPr>
    </w:p>
    <w:p w14:paraId="3B613133" w14:textId="77777777" w:rsidR="00466703" w:rsidRDefault="00466703" w:rsidP="00893B18">
      <w:pPr>
        <w:rPr>
          <w:rFonts w:eastAsia="PMingLiU" w:hint="eastAsia"/>
          <w:lang w:eastAsia="zh-TW"/>
        </w:rPr>
      </w:pPr>
    </w:p>
    <w:p w14:paraId="1AA94E11" w14:textId="77777777" w:rsidR="00466703" w:rsidRDefault="00466703" w:rsidP="00893B18">
      <w:pPr>
        <w:rPr>
          <w:rFonts w:eastAsia="PMingLiU" w:hint="eastAsia"/>
          <w:lang w:eastAsia="zh-TW"/>
        </w:rPr>
      </w:pPr>
    </w:p>
    <w:p w14:paraId="6C24A22A" w14:textId="77777777" w:rsidR="00466703" w:rsidRDefault="00466703" w:rsidP="00893B18">
      <w:pPr>
        <w:rPr>
          <w:rFonts w:eastAsia="PMingLiU" w:hint="eastAsia"/>
          <w:lang w:eastAsia="zh-TW"/>
        </w:rPr>
      </w:pPr>
    </w:p>
    <w:p w14:paraId="546E03BE" w14:textId="77777777" w:rsidR="00466703" w:rsidRDefault="00466703" w:rsidP="00893B18">
      <w:pPr>
        <w:rPr>
          <w:rFonts w:eastAsia="PMingLiU" w:hint="eastAsia"/>
          <w:lang w:eastAsia="zh-TW"/>
        </w:rPr>
      </w:pPr>
    </w:p>
    <w:p w14:paraId="1B926BD0" w14:textId="77777777" w:rsidR="00466703" w:rsidRDefault="00466703" w:rsidP="00893B18">
      <w:pPr>
        <w:rPr>
          <w:rFonts w:eastAsia="PMingLiU" w:hint="eastAsia"/>
          <w:lang w:eastAsia="zh-TW"/>
        </w:rPr>
      </w:pPr>
    </w:p>
    <w:p w14:paraId="5B3ED198" w14:textId="77777777" w:rsidR="00466703" w:rsidRDefault="00466703" w:rsidP="00893B18">
      <w:pPr>
        <w:rPr>
          <w:rFonts w:eastAsia="PMingLiU" w:hint="eastAsia"/>
          <w:lang w:eastAsia="zh-TW"/>
        </w:rPr>
      </w:pPr>
    </w:p>
    <w:p w14:paraId="13FB958E" w14:textId="77777777" w:rsidR="00466703" w:rsidRDefault="00466703" w:rsidP="00893B18">
      <w:pPr>
        <w:rPr>
          <w:rFonts w:eastAsia="PMingLiU" w:hint="eastAsia"/>
          <w:lang w:eastAsia="zh-TW"/>
        </w:rPr>
      </w:pPr>
    </w:p>
    <w:p w14:paraId="35A51A30" w14:textId="77777777" w:rsidR="00466703" w:rsidRDefault="00466703" w:rsidP="00893B18">
      <w:pPr>
        <w:rPr>
          <w:rFonts w:eastAsia="PMingLiU" w:hint="eastAsia"/>
          <w:lang w:eastAsia="zh-TW"/>
        </w:rPr>
      </w:pPr>
    </w:p>
    <w:p w14:paraId="19EA86B8" w14:textId="77777777" w:rsidR="00D1220E" w:rsidRDefault="00181BFD" w:rsidP="00893B18">
      <w:r>
        <w:lastRenderedPageBreak/>
        <w:t>When collecting data to compare two groups, it is desirable to create a graph</w:t>
      </w:r>
      <w:r w:rsidR="00D1220E">
        <w:t xml:space="preserve"> that compares quantities.  </w:t>
      </w:r>
    </w:p>
    <w:p w14:paraId="553F0E2B" w14:textId="77777777" w:rsidR="00D1220E" w:rsidRDefault="00D1220E" w:rsidP="00893B18"/>
    <w:p w14:paraId="6F0F72D7" w14:textId="77777777" w:rsidR="00F35B47" w:rsidRDefault="00F35B47" w:rsidP="00893B18"/>
    <w:p w14:paraId="3EB59F89" w14:textId="77777777" w:rsidR="0025073C" w:rsidRPr="0025073C" w:rsidRDefault="00D1220E" w:rsidP="0025073C">
      <w:pPr>
        <w:pStyle w:val="ExampleHeader"/>
      </w:pPr>
      <w:r w:rsidRPr="0025073C">
        <w:t>E</w:t>
      </w:r>
      <w:r w:rsidR="00181BFD" w:rsidRPr="0025073C">
        <w:t>xample</w:t>
      </w:r>
      <w:r w:rsidR="0025073C" w:rsidRPr="0025073C">
        <w:t xml:space="preserve"> 12</w:t>
      </w:r>
    </w:p>
    <w:p w14:paraId="58B6274E" w14:textId="77777777" w:rsidR="00181BFD" w:rsidRDefault="00D1220E" w:rsidP="0025073C">
      <w:pPr>
        <w:pStyle w:val="ExampleBody"/>
      </w:pPr>
      <w:r>
        <w:t>T</w:t>
      </w:r>
      <w:r w:rsidR="00181BFD">
        <w:t>he data below c</w:t>
      </w:r>
      <w:r w:rsidR="00E235EB">
        <w:t>a</w:t>
      </w:r>
      <w:r w:rsidR="00181BFD">
        <w:t xml:space="preserve">me from a task in which the goal is to move a computer mouse to a target on the screen as fast as possible. On 20 of the trials, the target was a small rectangle; on the other 20, the target was a large rectangle. Time to reach the target was recorded on each trial.  </w:t>
      </w:r>
    </w:p>
    <w:p w14:paraId="5F0EC1B0" w14:textId="77777777" w:rsidR="000308FD" w:rsidRDefault="000308FD" w:rsidP="0025073C">
      <w:pPr>
        <w:pStyle w:val="ExampleBody"/>
      </w:pPr>
    </w:p>
    <w:p w14:paraId="54295B6C" w14:textId="1A9A85D6" w:rsidR="000308FD" w:rsidRDefault="007C09FB" w:rsidP="0025073C">
      <w:pPr>
        <w:pStyle w:val="ExampleBody"/>
      </w:pPr>
      <w:r>
        <w:rPr>
          <w:noProof/>
        </w:rPr>
        <mc:AlternateContent>
          <mc:Choice Requires="wps">
            <w:drawing>
              <wp:inline distT="0" distB="0" distL="0" distR="0" wp14:anchorId="4D22AF57" wp14:editId="37322AA3">
                <wp:extent cx="4933315" cy="2021840"/>
                <wp:effectExtent l="0" t="0" r="635" b="1270"/>
                <wp:docPr id="22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202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1"/>
                            </w:tblGrid>
                            <w:tr w:rsidR="0025073C" w:rsidRPr="0067475F" w14:paraId="60FFCE36" w14:textId="77777777" w:rsidTr="008031CD">
                              <w:tc>
                                <w:tcPr>
                                  <w:tcW w:w="1667" w:type="pct"/>
                                </w:tcPr>
                                <w:p w14:paraId="06E5E794" w14:textId="77777777" w:rsidR="0025073C" w:rsidRDefault="0025073C" w:rsidP="008031CD">
                                  <w:pPr>
                                    <w:jc w:val="center"/>
                                  </w:pPr>
                                  <w:r w:rsidRPr="0067475F">
                                    <w:rPr>
                                      <w:b/>
                                      <w:bCs/>
                                    </w:rPr>
                                    <w:t>Interval (milliseconds)</w:t>
                                  </w:r>
                                </w:p>
                              </w:tc>
                              <w:tc>
                                <w:tcPr>
                                  <w:tcW w:w="1667" w:type="pct"/>
                                </w:tcPr>
                                <w:p w14:paraId="3CF1C5B9" w14:textId="77777777" w:rsidR="0025073C" w:rsidRPr="0067475F" w:rsidRDefault="0025073C" w:rsidP="008031CD">
                                  <w:pPr>
                                    <w:jc w:val="center"/>
                                    <w:rPr>
                                      <w:b/>
                                      <w:bCs/>
                                    </w:rPr>
                                  </w:pPr>
                                  <w:r w:rsidRPr="0067475F">
                                    <w:rPr>
                                      <w:b/>
                                      <w:bCs/>
                                    </w:rPr>
                                    <w:t xml:space="preserve">Frequency </w:t>
                                  </w:r>
                                </w:p>
                                <w:p w14:paraId="223B2373" w14:textId="77777777" w:rsidR="0025073C" w:rsidRDefault="0025073C" w:rsidP="008031CD">
                                  <w:pPr>
                                    <w:jc w:val="center"/>
                                  </w:pPr>
                                  <w:r w:rsidRPr="0067475F">
                                    <w:rPr>
                                      <w:b/>
                                      <w:bCs/>
                                    </w:rPr>
                                    <w:t>small target</w:t>
                                  </w:r>
                                </w:p>
                              </w:tc>
                              <w:tc>
                                <w:tcPr>
                                  <w:tcW w:w="1666" w:type="pct"/>
                                </w:tcPr>
                                <w:p w14:paraId="51CBB311" w14:textId="77777777" w:rsidR="0025073C" w:rsidRPr="0067475F" w:rsidRDefault="0025073C" w:rsidP="008031CD">
                                  <w:pPr>
                                    <w:jc w:val="center"/>
                                    <w:rPr>
                                      <w:b/>
                                      <w:bCs/>
                                    </w:rPr>
                                  </w:pPr>
                                  <w:r w:rsidRPr="0067475F">
                                    <w:rPr>
                                      <w:b/>
                                      <w:bCs/>
                                    </w:rPr>
                                    <w:t>Frequency</w:t>
                                  </w:r>
                                </w:p>
                                <w:p w14:paraId="0EA1672C" w14:textId="77777777" w:rsidR="0025073C" w:rsidRPr="0067475F" w:rsidRDefault="0025073C" w:rsidP="008031CD">
                                  <w:pPr>
                                    <w:jc w:val="center"/>
                                    <w:rPr>
                                      <w:b/>
                                      <w:bCs/>
                                    </w:rPr>
                                  </w:pPr>
                                  <w:r w:rsidRPr="0067475F">
                                    <w:rPr>
                                      <w:b/>
                                      <w:bCs/>
                                    </w:rPr>
                                    <w:t>large target</w:t>
                                  </w:r>
                                </w:p>
                              </w:tc>
                            </w:tr>
                            <w:tr w:rsidR="0025073C" w:rsidRPr="0067475F" w14:paraId="026C6F02" w14:textId="77777777" w:rsidTr="008031CD">
                              <w:tc>
                                <w:tcPr>
                                  <w:tcW w:w="1667" w:type="pct"/>
                                </w:tcPr>
                                <w:p w14:paraId="5096D58B" w14:textId="77777777" w:rsidR="0025073C" w:rsidRDefault="0025073C" w:rsidP="008031CD">
                                  <w:pPr>
                                    <w:jc w:val="center"/>
                                  </w:pPr>
                                  <w:r>
                                    <w:t>300-399</w:t>
                                  </w:r>
                                </w:p>
                              </w:tc>
                              <w:tc>
                                <w:tcPr>
                                  <w:tcW w:w="1667" w:type="pct"/>
                                </w:tcPr>
                                <w:p w14:paraId="458B0CDD" w14:textId="77777777" w:rsidR="0025073C" w:rsidRDefault="0025073C" w:rsidP="008031CD">
                                  <w:pPr>
                                    <w:jc w:val="center"/>
                                  </w:pPr>
                                  <w:r>
                                    <w:t>0</w:t>
                                  </w:r>
                                </w:p>
                              </w:tc>
                              <w:tc>
                                <w:tcPr>
                                  <w:tcW w:w="1666" w:type="pct"/>
                                </w:tcPr>
                                <w:p w14:paraId="02794C30" w14:textId="77777777" w:rsidR="0025073C" w:rsidRDefault="0025073C" w:rsidP="008031CD">
                                  <w:pPr>
                                    <w:jc w:val="center"/>
                                  </w:pPr>
                                  <w:r>
                                    <w:t>0</w:t>
                                  </w:r>
                                </w:p>
                              </w:tc>
                            </w:tr>
                            <w:tr w:rsidR="0025073C" w:rsidRPr="0067475F" w14:paraId="4C6B6656" w14:textId="77777777" w:rsidTr="008031CD">
                              <w:tc>
                                <w:tcPr>
                                  <w:tcW w:w="1667" w:type="pct"/>
                                </w:tcPr>
                                <w:p w14:paraId="14EB6198" w14:textId="77777777" w:rsidR="0025073C" w:rsidRDefault="0025073C" w:rsidP="008031CD">
                                  <w:pPr>
                                    <w:jc w:val="center"/>
                                  </w:pPr>
                                  <w:r>
                                    <w:t>400-499</w:t>
                                  </w:r>
                                </w:p>
                              </w:tc>
                              <w:tc>
                                <w:tcPr>
                                  <w:tcW w:w="1667" w:type="pct"/>
                                </w:tcPr>
                                <w:p w14:paraId="250BC1BB" w14:textId="77777777" w:rsidR="0025073C" w:rsidRDefault="0025073C" w:rsidP="008031CD">
                                  <w:pPr>
                                    <w:jc w:val="center"/>
                                  </w:pPr>
                                  <w:r>
                                    <w:t>1</w:t>
                                  </w:r>
                                </w:p>
                              </w:tc>
                              <w:tc>
                                <w:tcPr>
                                  <w:tcW w:w="1666" w:type="pct"/>
                                </w:tcPr>
                                <w:p w14:paraId="4F13FA05" w14:textId="77777777" w:rsidR="0025073C" w:rsidRDefault="0025073C" w:rsidP="008031CD">
                                  <w:pPr>
                                    <w:jc w:val="center"/>
                                  </w:pPr>
                                  <w:r>
                                    <w:t>5</w:t>
                                  </w:r>
                                </w:p>
                              </w:tc>
                            </w:tr>
                            <w:tr w:rsidR="0025073C" w:rsidRPr="0067475F" w14:paraId="6EBC0FA7" w14:textId="77777777" w:rsidTr="008031CD">
                              <w:tc>
                                <w:tcPr>
                                  <w:tcW w:w="1667" w:type="pct"/>
                                </w:tcPr>
                                <w:p w14:paraId="4F41C6E2" w14:textId="77777777" w:rsidR="0025073C" w:rsidRDefault="0025073C" w:rsidP="008031CD">
                                  <w:pPr>
                                    <w:jc w:val="center"/>
                                  </w:pPr>
                                  <w:r>
                                    <w:t>500-599</w:t>
                                  </w:r>
                                </w:p>
                              </w:tc>
                              <w:tc>
                                <w:tcPr>
                                  <w:tcW w:w="1667" w:type="pct"/>
                                </w:tcPr>
                                <w:p w14:paraId="2977BD8B" w14:textId="77777777" w:rsidR="0025073C" w:rsidRDefault="0025073C" w:rsidP="008031CD">
                                  <w:pPr>
                                    <w:jc w:val="center"/>
                                  </w:pPr>
                                  <w:r>
                                    <w:t>3</w:t>
                                  </w:r>
                                </w:p>
                              </w:tc>
                              <w:tc>
                                <w:tcPr>
                                  <w:tcW w:w="1666" w:type="pct"/>
                                </w:tcPr>
                                <w:p w14:paraId="71AF577B" w14:textId="77777777" w:rsidR="0025073C" w:rsidRDefault="0025073C" w:rsidP="008031CD">
                                  <w:pPr>
                                    <w:jc w:val="center"/>
                                  </w:pPr>
                                  <w:r>
                                    <w:t>10</w:t>
                                  </w:r>
                                </w:p>
                              </w:tc>
                            </w:tr>
                            <w:tr w:rsidR="0025073C" w:rsidRPr="0067475F" w14:paraId="1259E754" w14:textId="77777777" w:rsidTr="008031CD">
                              <w:tc>
                                <w:tcPr>
                                  <w:tcW w:w="1667" w:type="pct"/>
                                </w:tcPr>
                                <w:p w14:paraId="3FB1712E" w14:textId="77777777" w:rsidR="0025073C" w:rsidRDefault="0025073C" w:rsidP="008031CD">
                                  <w:pPr>
                                    <w:jc w:val="center"/>
                                  </w:pPr>
                                  <w:r>
                                    <w:t>600-699</w:t>
                                  </w:r>
                                </w:p>
                              </w:tc>
                              <w:tc>
                                <w:tcPr>
                                  <w:tcW w:w="1667" w:type="pct"/>
                                </w:tcPr>
                                <w:p w14:paraId="154FC0C3" w14:textId="77777777" w:rsidR="0025073C" w:rsidRDefault="0025073C" w:rsidP="008031CD">
                                  <w:pPr>
                                    <w:jc w:val="center"/>
                                  </w:pPr>
                                  <w:r>
                                    <w:t>6</w:t>
                                  </w:r>
                                </w:p>
                              </w:tc>
                              <w:tc>
                                <w:tcPr>
                                  <w:tcW w:w="1666" w:type="pct"/>
                                </w:tcPr>
                                <w:p w14:paraId="2FA2C485" w14:textId="77777777" w:rsidR="0025073C" w:rsidRDefault="0025073C" w:rsidP="008031CD">
                                  <w:pPr>
                                    <w:jc w:val="center"/>
                                  </w:pPr>
                                  <w:r>
                                    <w:t>5</w:t>
                                  </w:r>
                                </w:p>
                              </w:tc>
                            </w:tr>
                            <w:tr w:rsidR="0025073C" w:rsidRPr="0067475F" w14:paraId="769562C5" w14:textId="77777777" w:rsidTr="008031CD">
                              <w:tc>
                                <w:tcPr>
                                  <w:tcW w:w="1667" w:type="pct"/>
                                </w:tcPr>
                                <w:p w14:paraId="1E0C4028" w14:textId="77777777" w:rsidR="0025073C" w:rsidRDefault="0025073C" w:rsidP="008031CD">
                                  <w:pPr>
                                    <w:jc w:val="center"/>
                                  </w:pPr>
                                  <w:r>
                                    <w:t>700-799</w:t>
                                  </w:r>
                                </w:p>
                              </w:tc>
                              <w:tc>
                                <w:tcPr>
                                  <w:tcW w:w="1667" w:type="pct"/>
                                </w:tcPr>
                                <w:p w14:paraId="570612AD" w14:textId="77777777" w:rsidR="0025073C" w:rsidRDefault="0025073C" w:rsidP="008031CD">
                                  <w:pPr>
                                    <w:jc w:val="center"/>
                                  </w:pPr>
                                  <w:r>
                                    <w:t>5</w:t>
                                  </w:r>
                                </w:p>
                              </w:tc>
                              <w:tc>
                                <w:tcPr>
                                  <w:tcW w:w="1666" w:type="pct"/>
                                </w:tcPr>
                                <w:p w14:paraId="1F075004" w14:textId="77777777" w:rsidR="0025073C" w:rsidRDefault="0025073C" w:rsidP="008031CD">
                                  <w:pPr>
                                    <w:jc w:val="center"/>
                                  </w:pPr>
                                  <w:r>
                                    <w:t>0</w:t>
                                  </w:r>
                                </w:p>
                              </w:tc>
                            </w:tr>
                            <w:tr w:rsidR="0025073C" w:rsidRPr="0067475F" w14:paraId="726A8DC8" w14:textId="77777777" w:rsidTr="008031CD">
                              <w:tc>
                                <w:tcPr>
                                  <w:tcW w:w="1667" w:type="pct"/>
                                </w:tcPr>
                                <w:p w14:paraId="5BFB1E0B" w14:textId="77777777" w:rsidR="0025073C" w:rsidRDefault="0025073C" w:rsidP="008031CD">
                                  <w:pPr>
                                    <w:jc w:val="center"/>
                                  </w:pPr>
                                  <w:r>
                                    <w:t>800-899</w:t>
                                  </w:r>
                                </w:p>
                              </w:tc>
                              <w:tc>
                                <w:tcPr>
                                  <w:tcW w:w="1667" w:type="pct"/>
                                </w:tcPr>
                                <w:p w14:paraId="4BBC7D36" w14:textId="77777777" w:rsidR="0025073C" w:rsidRDefault="0025073C" w:rsidP="008031CD">
                                  <w:pPr>
                                    <w:jc w:val="center"/>
                                  </w:pPr>
                                  <w:r>
                                    <w:t>4</w:t>
                                  </w:r>
                                </w:p>
                              </w:tc>
                              <w:tc>
                                <w:tcPr>
                                  <w:tcW w:w="1666" w:type="pct"/>
                                </w:tcPr>
                                <w:p w14:paraId="191C6C11" w14:textId="77777777" w:rsidR="0025073C" w:rsidRDefault="0025073C" w:rsidP="008031CD">
                                  <w:pPr>
                                    <w:jc w:val="center"/>
                                  </w:pPr>
                                  <w:r>
                                    <w:t>0</w:t>
                                  </w:r>
                                </w:p>
                              </w:tc>
                            </w:tr>
                            <w:tr w:rsidR="0025073C" w:rsidRPr="0067475F" w14:paraId="1571EA35" w14:textId="77777777" w:rsidTr="008031CD">
                              <w:tc>
                                <w:tcPr>
                                  <w:tcW w:w="1667" w:type="pct"/>
                                </w:tcPr>
                                <w:p w14:paraId="7CCE280A" w14:textId="77777777" w:rsidR="0025073C" w:rsidRDefault="0025073C" w:rsidP="008031CD">
                                  <w:pPr>
                                    <w:jc w:val="center"/>
                                  </w:pPr>
                                  <w:r>
                                    <w:t>900-999</w:t>
                                  </w:r>
                                </w:p>
                              </w:tc>
                              <w:tc>
                                <w:tcPr>
                                  <w:tcW w:w="1667" w:type="pct"/>
                                </w:tcPr>
                                <w:p w14:paraId="0BE3078A" w14:textId="77777777" w:rsidR="0025073C" w:rsidRDefault="0025073C" w:rsidP="008031CD">
                                  <w:pPr>
                                    <w:jc w:val="center"/>
                                  </w:pPr>
                                  <w:r>
                                    <w:t>0</w:t>
                                  </w:r>
                                </w:p>
                              </w:tc>
                              <w:tc>
                                <w:tcPr>
                                  <w:tcW w:w="1666" w:type="pct"/>
                                </w:tcPr>
                                <w:p w14:paraId="1FA4EF02" w14:textId="77777777" w:rsidR="0025073C" w:rsidRDefault="0025073C" w:rsidP="008031CD">
                                  <w:pPr>
                                    <w:jc w:val="center"/>
                                  </w:pPr>
                                  <w:r>
                                    <w:t>0</w:t>
                                  </w:r>
                                </w:p>
                              </w:tc>
                            </w:tr>
                            <w:tr w:rsidR="0025073C" w:rsidRPr="0067475F" w14:paraId="419DEE6F" w14:textId="77777777" w:rsidTr="008031CD">
                              <w:tc>
                                <w:tcPr>
                                  <w:tcW w:w="1667" w:type="pct"/>
                                </w:tcPr>
                                <w:p w14:paraId="4E32BBDC" w14:textId="77777777" w:rsidR="0025073C" w:rsidRDefault="0025073C" w:rsidP="008031CD">
                                  <w:pPr>
                                    <w:jc w:val="center"/>
                                  </w:pPr>
                                  <w:r>
                                    <w:t>1000-1099</w:t>
                                  </w:r>
                                </w:p>
                              </w:tc>
                              <w:tc>
                                <w:tcPr>
                                  <w:tcW w:w="1667" w:type="pct"/>
                                </w:tcPr>
                                <w:p w14:paraId="0B5DC124" w14:textId="77777777" w:rsidR="0025073C" w:rsidRDefault="0025073C" w:rsidP="008031CD">
                                  <w:pPr>
                                    <w:jc w:val="center"/>
                                  </w:pPr>
                                  <w:r>
                                    <w:t>1</w:t>
                                  </w:r>
                                </w:p>
                              </w:tc>
                              <w:tc>
                                <w:tcPr>
                                  <w:tcW w:w="1666" w:type="pct"/>
                                </w:tcPr>
                                <w:p w14:paraId="26C729DE" w14:textId="77777777" w:rsidR="0025073C" w:rsidRDefault="0025073C" w:rsidP="008031CD">
                                  <w:pPr>
                                    <w:jc w:val="center"/>
                                  </w:pPr>
                                  <w:r>
                                    <w:t>0</w:t>
                                  </w:r>
                                </w:p>
                              </w:tc>
                            </w:tr>
                            <w:tr w:rsidR="0025073C" w:rsidRPr="0067475F" w14:paraId="65500C0F" w14:textId="77777777" w:rsidTr="008031CD">
                              <w:tc>
                                <w:tcPr>
                                  <w:tcW w:w="1667" w:type="pct"/>
                                </w:tcPr>
                                <w:p w14:paraId="62D0E86C" w14:textId="77777777" w:rsidR="0025073C" w:rsidRDefault="0025073C" w:rsidP="008031CD">
                                  <w:pPr>
                                    <w:jc w:val="center"/>
                                  </w:pPr>
                                  <w:r>
                                    <w:t>1100-1199</w:t>
                                  </w:r>
                                </w:p>
                              </w:tc>
                              <w:tc>
                                <w:tcPr>
                                  <w:tcW w:w="1667" w:type="pct"/>
                                </w:tcPr>
                                <w:p w14:paraId="037157BF" w14:textId="77777777" w:rsidR="0025073C" w:rsidRDefault="0025073C" w:rsidP="008031CD">
                                  <w:pPr>
                                    <w:jc w:val="center"/>
                                  </w:pPr>
                                  <w:r>
                                    <w:t>0</w:t>
                                  </w:r>
                                </w:p>
                              </w:tc>
                              <w:tc>
                                <w:tcPr>
                                  <w:tcW w:w="1666" w:type="pct"/>
                                </w:tcPr>
                                <w:p w14:paraId="2E3FEC11" w14:textId="77777777" w:rsidR="0025073C" w:rsidRDefault="0025073C" w:rsidP="008031CD">
                                  <w:pPr>
                                    <w:jc w:val="center"/>
                                  </w:pPr>
                                  <w:r>
                                    <w:t>0</w:t>
                                  </w:r>
                                </w:p>
                              </w:tc>
                            </w:tr>
                          </w:tbl>
                          <w:p w14:paraId="4AEB8B04" w14:textId="77777777" w:rsidR="0025073C" w:rsidRDefault="0025073C" w:rsidP="0025073C"/>
                        </w:txbxContent>
                      </wps:txbx>
                      <wps:bodyPr rot="0" vert="horz" wrap="square" lIns="91440" tIns="0" rIns="91440" bIns="0" anchor="t" anchorCtr="0" upright="1">
                        <a:noAutofit/>
                      </wps:bodyPr>
                    </wps:wsp>
                  </a:graphicData>
                </a:graphic>
              </wp:inline>
            </w:drawing>
          </mc:Choice>
          <mc:Fallback>
            <w:pict>
              <v:shape w14:anchorId="4D22AF57" id="Text Box 247" o:spid="_x0000_s1035" type="#_x0000_t202" style="width:388.45pt;height:15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" stroked="f">
                <v:textbox inset=",0,,0">
                  <w:txbxContent>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1"/>
                      </w:tblGrid>
                      <w:tr w:rsidR="0025073C" w:rsidRPr="0067475F" w14:paraId="60FFCE36" w14:textId="77777777" w:rsidTr="008031CD">
                        <w:tc>
                          <w:tcPr>
                            <w:tcW w:w="1667" w:type="pct"/>
                          </w:tcPr>
                          <w:p w14:paraId="06E5E794" w14:textId="77777777" w:rsidR="0025073C" w:rsidRDefault="0025073C" w:rsidP="008031CD">
                            <w:pPr>
                              <w:jc w:val="center"/>
                            </w:pPr>
                            <w:r w:rsidRPr="0067475F">
                              <w:rPr>
                                <w:b/>
                                <w:bCs/>
                              </w:rPr>
                              <w:t>Interval (milliseconds)</w:t>
                            </w:r>
                          </w:p>
                        </w:tc>
                        <w:tc>
                          <w:tcPr>
                            <w:tcW w:w="1667" w:type="pct"/>
                          </w:tcPr>
                          <w:p w14:paraId="3CF1C5B9" w14:textId="77777777" w:rsidR="0025073C" w:rsidRPr="0067475F" w:rsidRDefault="0025073C" w:rsidP="008031CD">
                            <w:pPr>
                              <w:jc w:val="center"/>
                              <w:rPr>
                                <w:b/>
                                <w:bCs/>
                              </w:rPr>
                            </w:pPr>
                            <w:r w:rsidRPr="0067475F">
                              <w:rPr>
                                <w:b/>
                                <w:bCs/>
                              </w:rPr>
                              <w:t xml:space="preserve">Frequency </w:t>
                            </w:r>
                          </w:p>
                          <w:p w14:paraId="223B2373" w14:textId="77777777" w:rsidR="0025073C" w:rsidRDefault="0025073C" w:rsidP="008031CD">
                            <w:pPr>
                              <w:jc w:val="center"/>
                            </w:pPr>
                            <w:r w:rsidRPr="0067475F">
                              <w:rPr>
                                <w:b/>
                                <w:bCs/>
                              </w:rPr>
                              <w:t>small target</w:t>
                            </w:r>
                          </w:p>
                        </w:tc>
                        <w:tc>
                          <w:tcPr>
                            <w:tcW w:w="1666" w:type="pct"/>
                          </w:tcPr>
                          <w:p w14:paraId="51CBB311" w14:textId="77777777" w:rsidR="0025073C" w:rsidRPr="0067475F" w:rsidRDefault="0025073C" w:rsidP="008031CD">
                            <w:pPr>
                              <w:jc w:val="center"/>
                              <w:rPr>
                                <w:b/>
                                <w:bCs/>
                              </w:rPr>
                            </w:pPr>
                            <w:r w:rsidRPr="0067475F">
                              <w:rPr>
                                <w:b/>
                                <w:bCs/>
                              </w:rPr>
                              <w:t>Frequency</w:t>
                            </w:r>
                          </w:p>
                          <w:p w14:paraId="0EA1672C" w14:textId="77777777" w:rsidR="0025073C" w:rsidRPr="0067475F" w:rsidRDefault="0025073C" w:rsidP="008031CD">
                            <w:pPr>
                              <w:jc w:val="center"/>
                              <w:rPr>
                                <w:b/>
                                <w:bCs/>
                              </w:rPr>
                            </w:pPr>
                            <w:r w:rsidRPr="0067475F">
                              <w:rPr>
                                <w:b/>
                                <w:bCs/>
                              </w:rPr>
                              <w:t>large target</w:t>
                            </w:r>
                          </w:p>
                        </w:tc>
                      </w:tr>
                      <w:tr w:rsidR="0025073C" w:rsidRPr="0067475F" w14:paraId="026C6F02" w14:textId="77777777" w:rsidTr="008031CD">
                        <w:tc>
                          <w:tcPr>
                            <w:tcW w:w="1667" w:type="pct"/>
                          </w:tcPr>
                          <w:p w14:paraId="5096D58B" w14:textId="77777777" w:rsidR="0025073C" w:rsidRDefault="0025073C" w:rsidP="008031CD">
                            <w:pPr>
                              <w:jc w:val="center"/>
                            </w:pPr>
                            <w:r>
                              <w:t>300-399</w:t>
                            </w:r>
                          </w:p>
                        </w:tc>
                        <w:tc>
                          <w:tcPr>
                            <w:tcW w:w="1667" w:type="pct"/>
                          </w:tcPr>
                          <w:p w14:paraId="458B0CDD" w14:textId="77777777" w:rsidR="0025073C" w:rsidRDefault="0025073C" w:rsidP="008031CD">
                            <w:pPr>
                              <w:jc w:val="center"/>
                            </w:pPr>
                            <w:r>
                              <w:t>0</w:t>
                            </w:r>
                          </w:p>
                        </w:tc>
                        <w:tc>
                          <w:tcPr>
                            <w:tcW w:w="1666" w:type="pct"/>
                          </w:tcPr>
                          <w:p w14:paraId="02794C30" w14:textId="77777777" w:rsidR="0025073C" w:rsidRDefault="0025073C" w:rsidP="008031CD">
                            <w:pPr>
                              <w:jc w:val="center"/>
                            </w:pPr>
                            <w:r>
                              <w:t>0</w:t>
                            </w:r>
                          </w:p>
                        </w:tc>
                      </w:tr>
                      <w:tr w:rsidR="0025073C" w:rsidRPr="0067475F" w14:paraId="4C6B6656" w14:textId="77777777" w:rsidTr="008031CD">
                        <w:tc>
                          <w:tcPr>
                            <w:tcW w:w="1667" w:type="pct"/>
                          </w:tcPr>
                          <w:p w14:paraId="14EB6198" w14:textId="77777777" w:rsidR="0025073C" w:rsidRDefault="0025073C" w:rsidP="008031CD">
                            <w:pPr>
                              <w:jc w:val="center"/>
                            </w:pPr>
                            <w:r>
                              <w:t>400-499</w:t>
                            </w:r>
                          </w:p>
                        </w:tc>
                        <w:tc>
                          <w:tcPr>
                            <w:tcW w:w="1667" w:type="pct"/>
                          </w:tcPr>
                          <w:p w14:paraId="250BC1BB" w14:textId="77777777" w:rsidR="0025073C" w:rsidRDefault="0025073C" w:rsidP="008031CD">
                            <w:pPr>
                              <w:jc w:val="center"/>
                            </w:pPr>
                            <w:r>
                              <w:t>1</w:t>
                            </w:r>
                          </w:p>
                        </w:tc>
                        <w:tc>
                          <w:tcPr>
                            <w:tcW w:w="1666" w:type="pct"/>
                          </w:tcPr>
                          <w:p w14:paraId="4F13FA05" w14:textId="77777777" w:rsidR="0025073C" w:rsidRDefault="0025073C" w:rsidP="008031CD">
                            <w:pPr>
                              <w:jc w:val="center"/>
                            </w:pPr>
                            <w:r>
                              <w:t>5</w:t>
                            </w:r>
                          </w:p>
                        </w:tc>
                      </w:tr>
                      <w:tr w:rsidR="0025073C" w:rsidRPr="0067475F" w14:paraId="6EBC0FA7" w14:textId="77777777" w:rsidTr="008031CD">
                        <w:tc>
                          <w:tcPr>
                            <w:tcW w:w="1667" w:type="pct"/>
                          </w:tcPr>
                          <w:p w14:paraId="4F41C6E2" w14:textId="77777777" w:rsidR="0025073C" w:rsidRDefault="0025073C" w:rsidP="008031CD">
                            <w:pPr>
                              <w:jc w:val="center"/>
                            </w:pPr>
                            <w:r>
                              <w:t>500-599</w:t>
                            </w:r>
                          </w:p>
                        </w:tc>
                        <w:tc>
                          <w:tcPr>
                            <w:tcW w:w="1667" w:type="pct"/>
                          </w:tcPr>
                          <w:p w14:paraId="2977BD8B" w14:textId="77777777" w:rsidR="0025073C" w:rsidRDefault="0025073C" w:rsidP="008031CD">
                            <w:pPr>
                              <w:jc w:val="center"/>
                            </w:pPr>
                            <w:r>
                              <w:t>3</w:t>
                            </w:r>
                          </w:p>
                        </w:tc>
                        <w:tc>
                          <w:tcPr>
                            <w:tcW w:w="1666" w:type="pct"/>
                          </w:tcPr>
                          <w:p w14:paraId="71AF577B" w14:textId="77777777" w:rsidR="0025073C" w:rsidRDefault="0025073C" w:rsidP="008031CD">
                            <w:pPr>
                              <w:jc w:val="center"/>
                            </w:pPr>
                            <w:r>
                              <w:t>10</w:t>
                            </w:r>
                          </w:p>
                        </w:tc>
                      </w:tr>
                      <w:tr w:rsidR="0025073C" w:rsidRPr="0067475F" w14:paraId="1259E754" w14:textId="77777777" w:rsidTr="008031CD">
                        <w:tc>
                          <w:tcPr>
                            <w:tcW w:w="1667" w:type="pct"/>
                          </w:tcPr>
                          <w:p w14:paraId="3FB1712E" w14:textId="77777777" w:rsidR="0025073C" w:rsidRDefault="0025073C" w:rsidP="008031CD">
                            <w:pPr>
                              <w:jc w:val="center"/>
                            </w:pPr>
                            <w:r>
                              <w:t>600-699</w:t>
                            </w:r>
                          </w:p>
                        </w:tc>
                        <w:tc>
                          <w:tcPr>
                            <w:tcW w:w="1667" w:type="pct"/>
                          </w:tcPr>
                          <w:p w14:paraId="154FC0C3" w14:textId="77777777" w:rsidR="0025073C" w:rsidRDefault="0025073C" w:rsidP="008031CD">
                            <w:pPr>
                              <w:jc w:val="center"/>
                            </w:pPr>
                            <w:r>
                              <w:t>6</w:t>
                            </w:r>
                          </w:p>
                        </w:tc>
                        <w:tc>
                          <w:tcPr>
                            <w:tcW w:w="1666" w:type="pct"/>
                          </w:tcPr>
                          <w:p w14:paraId="2FA2C485" w14:textId="77777777" w:rsidR="0025073C" w:rsidRDefault="0025073C" w:rsidP="008031CD">
                            <w:pPr>
                              <w:jc w:val="center"/>
                            </w:pPr>
                            <w:r>
                              <w:t>5</w:t>
                            </w:r>
                          </w:p>
                        </w:tc>
                      </w:tr>
                      <w:tr w:rsidR="0025073C" w:rsidRPr="0067475F" w14:paraId="769562C5" w14:textId="77777777" w:rsidTr="008031CD">
                        <w:tc>
                          <w:tcPr>
                            <w:tcW w:w="1667" w:type="pct"/>
                          </w:tcPr>
                          <w:p w14:paraId="1E0C4028" w14:textId="77777777" w:rsidR="0025073C" w:rsidRDefault="0025073C" w:rsidP="008031CD">
                            <w:pPr>
                              <w:jc w:val="center"/>
                            </w:pPr>
                            <w:r>
                              <w:t>700-799</w:t>
                            </w:r>
                          </w:p>
                        </w:tc>
                        <w:tc>
                          <w:tcPr>
                            <w:tcW w:w="1667" w:type="pct"/>
                          </w:tcPr>
                          <w:p w14:paraId="570612AD" w14:textId="77777777" w:rsidR="0025073C" w:rsidRDefault="0025073C" w:rsidP="008031CD">
                            <w:pPr>
                              <w:jc w:val="center"/>
                            </w:pPr>
                            <w:r>
                              <w:t>5</w:t>
                            </w:r>
                          </w:p>
                        </w:tc>
                        <w:tc>
                          <w:tcPr>
                            <w:tcW w:w="1666" w:type="pct"/>
                          </w:tcPr>
                          <w:p w14:paraId="1F075004" w14:textId="77777777" w:rsidR="0025073C" w:rsidRDefault="0025073C" w:rsidP="008031CD">
                            <w:pPr>
                              <w:jc w:val="center"/>
                            </w:pPr>
                            <w:r>
                              <w:t>0</w:t>
                            </w:r>
                          </w:p>
                        </w:tc>
                      </w:tr>
                      <w:tr w:rsidR="0025073C" w:rsidRPr="0067475F" w14:paraId="726A8DC8" w14:textId="77777777" w:rsidTr="008031CD">
                        <w:tc>
                          <w:tcPr>
                            <w:tcW w:w="1667" w:type="pct"/>
                          </w:tcPr>
                          <w:p w14:paraId="5BFB1E0B" w14:textId="77777777" w:rsidR="0025073C" w:rsidRDefault="0025073C" w:rsidP="008031CD">
                            <w:pPr>
                              <w:jc w:val="center"/>
                            </w:pPr>
                            <w:r>
                              <w:t>800-899</w:t>
                            </w:r>
                          </w:p>
                        </w:tc>
                        <w:tc>
                          <w:tcPr>
                            <w:tcW w:w="1667" w:type="pct"/>
                          </w:tcPr>
                          <w:p w14:paraId="4BBC7D36" w14:textId="77777777" w:rsidR="0025073C" w:rsidRDefault="0025073C" w:rsidP="008031CD">
                            <w:pPr>
                              <w:jc w:val="center"/>
                            </w:pPr>
                            <w:r>
                              <w:t>4</w:t>
                            </w:r>
                          </w:p>
                        </w:tc>
                        <w:tc>
                          <w:tcPr>
                            <w:tcW w:w="1666" w:type="pct"/>
                          </w:tcPr>
                          <w:p w14:paraId="191C6C11" w14:textId="77777777" w:rsidR="0025073C" w:rsidRDefault="0025073C" w:rsidP="008031CD">
                            <w:pPr>
                              <w:jc w:val="center"/>
                            </w:pPr>
                            <w:r>
                              <w:t>0</w:t>
                            </w:r>
                          </w:p>
                        </w:tc>
                      </w:tr>
                      <w:tr w:rsidR="0025073C" w:rsidRPr="0067475F" w14:paraId="1571EA35" w14:textId="77777777" w:rsidTr="008031CD">
                        <w:tc>
                          <w:tcPr>
                            <w:tcW w:w="1667" w:type="pct"/>
                          </w:tcPr>
                          <w:p w14:paraId="7CCE280A" w14:textId="77777777" w:rsidR="0025073C" w:rsidRDefault="0025073C" w:rsidP="008031CD">
                            <w:pPr>
                              <w:jc w:val="center"/>
                            </w:pPr>
                            <w:r>
                              <w:t>900-999</w:t>
                            </w:r>
                          </w:p>
                        </w:tc>
                        <w:tc>
                          <w:tcPr>
                            <w:tcW w:w="1667" w:type="pct"/>
                          </w:tcPr>
                          <w:p w14:paraId="0BE3078A" w14:textId="77777777" w:rsidR="0025073C" w:rsidRDefault="0025073C" w:rsidP="008031CD">
                            <w:pPr>
                              <w:jc w:val="center"/>
                            </w:pPr>
                            <w:r>
                              <w:t>0</w:t>
                            </w:r>
                          </w:p>
                        </w:tc>
                        <w:tc>
                          <w:tcPr>
                            <w:tcW w:w="1666" w:type="pct"/>
                          </w:tcPr>
                          <w:p w14:paraId="1FA4EF02" w14:textId="77777777" w:rsidR="0025073C" w:rsidRDefault="0025073C" w:rsidP="008031CD">
                            <w:pPr>
                              <w:jc w:val="center"/>
                            </w:pPr>
                            <w:r>
                              <w:t>0</w:t>
                            </w:r>
                          </w:p>
                        </w:tc>
                      </w:tr>
                      <w:tr w:rsidR="0025073C" w:rsidRPr="0067475F" w14:paraId="419DEE6F" w14:textId="77777777" w:rsidTr="008031CD">
                        <w:tc>
                          <w:tcPr>
                            <w:tcW w:w="1667" w:type="pct"/>
                          </w:tcPr>
                          <w:p w14:paraId="4E32BBDC" w14:textId="77777777" w:rsidR="0025073C" w:rsidRDefault="0025073C" w:rsidP="008031CD">
                            <w:pPr>
                              <w:jc w:val="center"/>
                            </w:pPr>
                            <w:r>
                              <w:t>1000-1099</w:t>
                            </w:r>
                          </w:p>
                        </w:tc>
                        <w:tc>
                          <w:tcPr>
                            <w:tcW w:w="1667" w:type="pct"/>
                          </w:tcPr>
                          <w:p w14:paraId="0B5DC124" w14:textId="77777777" w:rsidR="0025073C" w:rsidRDefault="0025073C" w:rsidP="008031CD">
                            <w:pPr>
                              <w:jc w:val="center"/>
                            </w:pPr>
                            <w:r>
                              <w:t>1</w:t>
                            </w:r>
                          </w:p>
                        </w:tc>
                        <w:tc>
                          <w:tcPr>
                            <w:tcW w:w="1666" w:type="pct"/>
                          </w:tcPr>
                          <w:p w14:paraId="26C729DE" w14:textId="77777777" w:rsidR="0025073C" w:rsidRDefault="0025073C" w:rsidP="008031CD">
                            <w:pPr>
                              <w:jc w:val="center"/>
                            </w:pPr>
                            <w:r>
                              <w:t>0</w:t>
                            </w:r>
                          </w:p>
                        </w:tc>
                      </w:tr>
                      <w:tr w:rsidR="0025073C" w:rsidRPr="0067475F" w14:paraId="65500C0F" w14:textId="77777777" w:rsidTr="008031CD">
                        <w:tc>
                          <w:tcPr>
                            <w:tcW w:w="1667" w:type="pct"/>
                          </w:tcPr>
                          <w:p w14:paraId="62D0E86C" w14:textId="77777777" w:rsidR="0025073C" w:rsidRDefault="0025073C" w:rsidP="008031CD">
                            <w:pPr>
                              <w:jc w:val="center"/>
                            </w:pPr>
                            <w:r>
                              <w:t>1100-1199</w:t>
                            </w:r>
                          </w:p>
                        </w:tc>
                        <w:tc>
                          <w:tcPr>
                            <w:tcW w:w="1667" w:type="pct"/>
                          </w:tcPr>
                          <w:p w14:paraId="037157BF" w14:textId="77777777" w:rsidR="0025073C" w:rsidRDefault="0025073C" w:rsidP="008031CD">
                            <w:pPr>
                              <w:jc w:val="center"/>
                            </w:pPr>
                            <w:r>
                              <w:t>0</w:t>
                            </w:r>
                          </w:p>
                        </w:tc>
                        <w:tc>
                          <w:tcPr>
                            <w:tcW w:w="1666" w:type="pct"/>
                          </w:tcPr>
                          <w:p w14:paraId="2E3FEC11" w14:textId="77777777" w:rsidR="0025073C" w:rsidRDefault="0025073C" w:rsidP="008031CD">
                            <w:pPr>
                              <w:jc w:val="center"/>
                            </w:pPr>
                            <w:r>
                              <w:t>0</w:t>
                            </w:r>
                          </w:p>
                        </w:tc>
                      </w:tr>
                    </w:tbl>
                    <w:p w14:paraId="4AEB8B04" w14:textId="77777777" w:rsidR="0025073C" w:rsidRDefault="0025073C" w:rsidP="0025073C"/>
                  </w:txbxContent>
                </v:textbox>
                <w10:anchorlock/>
              </v:shape>
            </w:pict>
          </mc:Fallback>
        </mc:AlternateContent>
      </w:r>
    </w:p>
    <w:p w14:paraId="51A519F2" w14:textId="77777777" w:rsidR="00181BFD" w:rsidRDefault="00181BFD" w:rsidP="0025073C">
      <w:pPr>
        <w:pStyle w:val="ExampleBody"/>
      </w:pPr>
    </w:p>
    <w:p w14:paraId="45E13F57" w14:textId="77777777" w:rsidR="00181BFD" w:rsidRDefault="00181BFD" w:rsidP="0025073C">
      <w:pPr>
        <w:pStyle w:val="ExampleBody"/>
      </w:pPr>
      <w:r>
        <w:t>One option to represent this data would be a comparative histogram or bar chart, in which bars for the small target group and large target group are placed next to each other.</w:t>
      </w:r>
    </w:p>
    <w:p w14:paraId="6D47D20E" w14:textId="2393092A" w:rsidR="00181BFD" w:rsidRDefault="007C09FB" w:rsidP="0025073C">
      <w:pPr>
        <w:pStyle w:val="ExampleBody"/>
      </w:pPr>
      <w:r>
        <w:rPr>
          <w:noProof/>
        </w:rPr>
        <w:drawing>
          <wp:inline distT="0" distB="0" distL="0" distR="0" wp14:anchorId="2673B92E" wp14:editId="3CC9C4E3">
            <wp:extent cx="5457825" cy="2257425"/>
            <wp:effectExtent l="0" t="0" r="0" b="0"/>
            <wp:docPr id="27" name="Object 27" descr="A comparitive bar graph.  The horizontal axis is labeled Reaction time (milliseconds) and the vertical is labeled Frequency.  The horizontal axis is divided into spaces labled with the class definitions, like 300-399 for the first, and 400-499 for the second.  In each space, there are two bars next to each other; the first is labeled small target and the second is labeled large target, and the heights correspond to the frequency values for each group."/>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752610A" w14:textId="77777777" w:rsidR="0025073C" w:rsidRDefault="0025073C" w:rsidP="00893B18"/>
    <w:p w14:paraId="2E61A383" w14:textId="77777777" w:rsidR="0025073C" w:rsidRDefault="0025073C" w:rsidP="00893B18"/>
    <w:p w14:paraId="72CA9B33" w14:textId="77777777" w:rsidR="0025073C" w:rsidRDefault="0025073C" w:rsidP="0025073C">
      <w:pPr>
        <w:pStyle w:val="DefinitionHeader"/>
      </w:pPr>
      <w:r>
        <w:t>Frequency polygon</w:t>
      </w:r>
    </w:p>
    <w:p w14:paraId="61B0DFB9" w14:textId="77777777" w:rsidR="0025073C" w:rsidRDefault="00181BFD" w:rsidP="0025073C">
      <w:pPr>
        <w:pStyle w:val="DefinitionBody"/>
      </w:pPr>
      <w:r>
        <w:t xml:space="preserve">An alternative representation is a </w:t>
      </w:r>
      <w:r w:rsidRPr="00E52B2F">
        <w:rPr>
          <w:b/>
        </w:rPr>
        <w:t>frequency polygon</w:t>
      </w:r>
      <w:r>
        <w:t xml:space="preserve">.  A frequency polygon starts out like a histogram, but instead of drawing a bar, a point is placed in the midpoint of each interval at height equal to the frequency.  </w:t>
      </w:r>
      <w:proofErr w:type="gramStart"/>
      <w:r>
        <w:t>Typically</w:t>
      </w:r>
      <w:proofErr w:type="gramEnd"/>
      <w:r>
        <w:t xml:space="preserve"> the points are connected with straight lines to emphasize the distribution of the data.</w:t>
      </w:r>
      <w:r w:rsidR="00C81C10">
        <w:t xml:space="preserve">  </w:t>
      </w:r>
    </w:p>
    <w:p w14:paraId="5983A122" w14:textId="77777777" w:rsidR="0025073C" w:rsidRDefault="0025073C" w:rsidP="00893B18"/>
    <w:p w14:paraId="29C988E5" w14:textId="77777777" w:rsidR="00EE7E4E" w:rsidRDefault="00EE7E4E" w:rsidP="00893B18"/>
    <w:p w14:paraId="3395701D" w14:textId="77777777" w:rsidR="0025073C" w:rsidRDefault="0025073C" w:rsidP="00893B18"/>
    <w:p w14:paraId="06FAE7D9" w14:textId="77777777" w:rsidR="0025073C" w:rsidRDefault="0025073C" w:rsidP="00893B18"/>
    <w:p w14:paraId="629D251B" w14:textId="77777777" w:rsidR="0025073C" w:rsidRDefault="0025073C" w:rsidP="0025073C">
      <w:pPr>
        <w:pStyle w:val="ExampleHeader"/>
      </w:pPr>
      <w:r>
        <w:lastRenderedPageBreak/>
        <w:t>Example 13</w:t>
      </w:r>
    </w:p>
    <w:p w14:paraId="41A55C44" w14:textId="77777777" w:rsidR="00181BFD" w:rsidRDefault="00C81C10" w:rsidP="0025073C">
      <w:pPr>
        <w:pStyle w:val="ExampleBody"/>
      </w:pPr>
      <w:r>
        <w:t>This graph makes it easier to see that reaction times were generally s</w:t>
      </w:r>
      <w:r w:rsidR="0025073C">
        <w:t>horter</w:t>
      </w:r>
      <w:r>
        <w:t xml:space="preserve"> for the larger target, and that the reaction times for the smaller target were more spread out.</w:t>
      </w:r>
    </w:p>
    <w:p w14:paraId="7FD18646" w14:textId="76903604" w:rsidR="00181BFD" w:rsidRDefault="007C09FB" w:rsidP="0025073C">
      <w:pPr>
        <w:pStyle w:val="ExampleBody"/>
      </w:pPr>
      <w:r>
        <w:rPr>
          <w:noProof/>
        </w:rPr>
        <w:drawing>
          <wp:inline distT="0" distB="0" distL="0" distR="0" wp14:anchorId="4093F307" wp14:editId="3E26EE49">
            <wp:extent cx="5562600" cy="2257425"/>
            <wp:effectExtent l="0" t="0" r="0" b="0"/>
            <wp:docPr id="28" name="Object 28" descr="A comparitive frequency polygon.  The horizontal axis is labeled Reaction time (milliseconds) and the vertical is labeled Frequency.  The horizontal axis ranges from 300 to 1200 with scale of 100.  At the middle of each class group, like 350, 450, etc. there are two dots:  the first is labeled small target and the second is labeled large target, and the heights correspond to the frequency values for each group.  The dots are connected with line segment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192903" w14:textId="77777777" w:rsidR="0025073C" w:rsidRPr="0025073C" w:rsidRDefault="0025073C" w:rsidP="0025073C"/>
    <w:p w14:paraId="74471C0C" w14:textId="77777777" w:rsidR="00181BFD" w:rsidRDefault="00181BFD" w:rsidP="00EE7E4E">
      <w:pPr>
        <w:pStyle w:val="Heading2"/>
      </w:pPr>
      <w:bookmarkStart w:id="6" w:name="_Toc227057946"/>
      <w:bookmarkStart w:id="7" w:name="_Toc227143143"/>
      <w:r w:rsidRPr="00EE7E4E">
        <w:t>Numerical</w:t>
      </w:r>
      <w:r>
        <w:t xml:space="preserve"> Summaries of Data</w:t>
      </w:r>
      <w:bookmarkEnd w:id="6"/>
      <w:bookmarkEnd w:id="7"/>
    </w:p>
    <w:p w14:paraId="670BEEE5" w14:textId="77777777" w:rsidR="00181BFD" w:rsidRDefault="00181BFD" w:rsidP="00CC53B0">
      <w:r>
        <w:t xml:space="preserve">It is often desirable to use a few numbers to summarize a distribution. One important aspect of a distribution is where its center is located. Measures of central tendency are discussed first. A second aspect of a distribution is how spread out it is. In other words, how much the data in the distribution </w:t>
      </w:r>
      <w:proofErr w:type="gramStart"/>
      <w:r>
        <w:t>vary</w:t>
      </w:r>
      <w:proofErr w:type="gramEnd"/>
      <w:r>
        <w:t xml:space="preserve"> from one another. The second section describes measures of variability.</w:t>
      </w:r>
    </w:p>
    <w:p w14:paraId="4FD8AED1" w14:textId="77777777" w:rsidR="00181BFD" w:rsidRDefault="00181BFD" w:rsidP="00EE7E4E">
      <w:pPr>
        <w:pStyle w:val="Heading2"/>
      </w:pPr>
      <w:bookmarkStart w:id="8" w:name="_Toc227057947"/>
      <w:r>
        <w:t>Measures of Central Tendency</w:t>
      </w:r>
      <w:bookmarkEnd w:id="8"/>
    </w:p>
    <w:p w14:paraId="46B769C8" w14:textId="77777777" w:rsidR="00F35B47" w:rsidRDefault="00181BFD" w:rsidP="00362C30">
      <w:r>
        <w:t>Let's begin by trying to find the most "typical" value of a data set.</w:t>
      </w:r>
      <w:r w:rsidR="00F35B47">
        <w:t xml:space="preserve">  </w:t>
      </w:r>
    </w:p>
    <w:p w14:paraId="0562000A" w14:textId="77777777" w:rsidR="00F35B47" w:rsidRDefault="00F35B47" w:rsidP="00362C30"/>
    <w:p w14:paraId="1BA84611" w14:textId="77777777" w:rsidR="00F35B47" w:rsidRDefault="00181BFD" w:rsidP="00362C30">
      <w:r>
        <w:t>Note that we just used the word "typical" although in many case</w:t>
      </w:r>
      <w:r w:rsidR="002248A2">
        <w:t>s</w:t>
      </w:r>
      <w:r>
        <w:t xml:space="preserve"> you might think of using the word "average." We need to be careful with the word "average" as it means different things to different people in different contexts.  One of the most common uses of the word "average" is what mathematicians and statisticians call the </w:t>
      </w:r>
      <w:r>
        <w:rPr>
          <w:b/>
          <w:bCs/>
        </w:rPr>
        <w:t>arithmetic mean</w:t>
      </w:r>
      <w:r>
        <w:t xml:space="preserve">, or just plain old </w:t>
      </w:r>
      <w:r>
        <w:rPr>
          <w:b/>
          <w:bCs/>
        </w:rPr>
        <w:t>mean</w:t>
      </w:r>
      <w:r>
        <w:t xml:space="preserve"> for short.  "Arithmetic mean" sounds rather fancy, but you have likely calculated a </w:t>
      </w:r>
      <w:proofErr w:type="gramStart"/>
      <w:r>
        <w:t>mean many times</w:t>
      </w:r>
      <w:proofErr w:type="gramEnd"/>
      <w:r>
        <w:t xml:space="preserve"> without realizing it; the mean is what most people think of w</w:t>
      </w:r>
      <w:r w:rsidR="00F35B47">
        <w:t>hen they use the word "average".</w:t>
      </w:r>
    </w:p>
    <w:p w14:paraId="2194CA20" w14:textId="77777777" w:rsidR="00F35B47" w:rsidRDefault="00F35B47" w:rsidP="00362C30"/>
    <w:p w14:paraId="641B0032" w14:textId="77777777" w:rsidR="00F35B47" w:rsidRDefault="00F35B47" w:rsidP="00F35B47">
      <w:pPr>
        <w:pStyle w:val="DefinitionHeader"/>
      </w:pPr>
      <w:r>
        <w:t>Mean</w:t>
      </w:r>
    </w:p>
    <w:p w14:paraId="7AE35E72" w14:textId="77777777" w:rsidR="00F35B47" w:rsidRPr="00F35B47" w:rsidRDefault="00F35B47" w:rsidP="00F35B47">
      <w:pPr>
        <w:pStyle w:val="DefinitionBody"/>
      </w:pPr>
      <w:r>
        <w:t xml:space="preserve">The </w:t>
      </w:r>
      <w:r>
        <w:rPr>
          <w:b/>
        </w:rPr>
        <w:t>mean</w:t>
      </w:r>
      <w:r>
        <w:t xml:space="preserve"> of a set of data is the sum of the data values divided by the number of values.</w:t>
      </w:r>
    </w:p>
    <w:p w14:paraId="7FAB24E9" w14:textId="77777777" w:rsidR="00F35B47" w:rsidRDefault="00F35B47" w:rsidP="00362C30"/>
    <w:p w14:paraId="63B3F541" w14:textId="77777777" w:rsidR="00F35B47" w:rsidRDefault="00F35B47" w:rsidP="00362C30"/>
    <w:p w14:paraId="09D4AD23" w14:textId="77777777" w:rsidR="00F35B47" w:rsidRPr="00F35B47" w:rsidRDefault="00181BFD" w:rsidP="00F35B47">
      <w:pPr>
        <w:pStyle w:val="ExampleHeader"/>
      </w:pPr>
      <w:r w:rsidRPr="00F35B47">
        <w:t>Example</w:t>
      </w:r>
      <w:r w:rsidR="00F35B47" w:rsidRPr="00F35B47">
        <w:t xml:space="preserve"> 14</w:t>
      </w:r>
    </w:p>
    <w:p w14:paraId="3F02C81E" w14:textId="77777777" w:rsidR="00181BFD" w:rsidRDefault="00181BFD" w:rsidP="00F35B47">
      <w:pPr>
        <w:pStyle w:val="ExampleBody"/>
      </w:pPr>
      <w:r>
        <w:t>Marci’s exam scores for her last math class were:  79, 86, 82, 94.  The mean of these values would be:</w:t>
      </w:r>
    </w:p>
    <w:p w14:paraId="68C40DC6" w14:textId="77777777" w:rsidR="00F35B47" w:rsidRDefault="00F35B47" w:rsidP="00F35B47">
      <w:pPr>
        <w:pStyle w:val="ExampleBody"/>
      </w:pPr>
    </w:p>
    <w:p w14:paraId="44514DD4" w14:textId="77777777" w:rsidR="00181BFD" w:rsidRDefault="00181BFD" w:rsidP="00F35B47">
      <w:pPr>
        <w:pStyle w:val="ExampleBody"/>
      </w:pPr>
      <w:r w:rsidRPr="00F853F4">
        <w:rPr>
          <w:position w:val="-24"/>
        </w:rPr>
        <w:object w:dxaOrig="2439" w:dyaOrig="620" w14:anchorId="06DF1ACE">
          <v:shape id="_x0000_i1053" type="#_x0000_t75" style="width:122.25pt;height:30.75pt" o:ole="">
            <v:imagedata r:id="rId29" o:title=""/>
          </v:shape>
          <o:OLEObject Type="Embed" ProgID="Equation.DSMT4" ShapeID="_x0000_i1053" DrawAspect="Content" ObjectID="_1719262850" r:id="rId30"/>
        </w:object>
      </w:r>
      <w:r w:rsidR="00EE7E4E">
        <w:t xml:space="preserve">.  </w:t>
      </w:r>
      <w:proofErr w:type="gramStart"/>
      <w:r>
        <w:t>Typically</w:t>
      </w:r>
      <w:proofErr w:type="gramEnd"/>
      <w:r>
        <w:t xml:space="preserve"> we round means to one more decimal place than the origina</w:t>
      </w:r>
      <w:r w:rsidR="00F35B47">
        <w:t xml:space="preserve">l data had.  In this case, we would round 85.25 </w:t>
      </w:r>
      <w:proofErr w:type="gramStart"/>
      <w:r w:rsidR="00F35B47">
        <w:t xml:space="preserve">to </w:t>
      </w:r>
      <w:r>
        <w:t xml:space="preserve"> 85.3.</w:t>
      </w:r>
      <w:proofErr w:type="gramEnd"/>
    </w:p>
    <w:p w14:paraId="7E23A33E" w14:textId="77777777" w:rsidR="00F35B47" w:rsidRPr="00F35B47" w:rsidRDefault="00181BFD" w:rsidP="00F35B47">
      <w:pPr>
        <w:pStyle w:val="ExampleHeader"/>
      </w:pPr>
      <w:r w:rsidRPr="00F35B47">
        <w:lastRenderedPageBreak/>
        <w:t>Example</w:t>
      </w:r>
      <w:r w:rsidR="00F35B47" w:rsidRPr="00F35B47">
        <w:t xml:space="preserve"> 15</w:t>
      </w:r>
    </w:p>
    <w:p w14:paraId="383A6A93" w14:textId="77777777" w:rsidR="00181BFD" w:rsidRPr="00466703" w:rsidRDefault="00181BFD" w:rsidP="00F35B47">
      <w:pPr>
        <w:pStyle w:val="ExampleBody"/>
        <w:rPr>
          <w:rFonts w:eastAsia="PMingLiU" w:hint="eastAsia"/>
          <w:lang w:eastAsia="zh-TW"/>
        </w:rPr>
      </w:pPr>
      <w:r>
        <w:t>The number of touchdown (TD) passes thrown by each of the 31 teams in the National Football League in the 2000 season are shown below.</w:t>
      </w:r>
    </w:p>
    <w:p w14:paraId="3417565B" w14:textId="77777777" w:rsidR="00181BFD" w:rsidRDefault="00F35B47" w:rsidP="00F35B47">
      <w:pPr>
        <w:pStyle w:val="ExampleBody"/>
      </w:pPr>
      <w:r>
        <w:t xml:space="preserve">     </w:t>
      </w:r>
      <w:r w:rsidR="00181BFD">
        <w:t xml:space="preserve">37 33 33 32 29 28 28 23 22 22 22 21 21 21 20 </w:t>
      </w:r>
    </w:p>
    <w:p w14:paraId="7E58A970" w14:textId="77777777" w:rsidR="00181BFD" w:rsidRDefault="00F35B47" w:rsidP="00F35B47">
      <w:pPr>
        <w:pStyle w:val="ExampleBody"/>
      </w:pPr>
      <w:r>
        <w:t xml:space="preserve">     </w:t>
      </w:r>
      <w:r w:rsidR="00181BFD">
        <w:t>20 19 19 18 18 18 18 16 15 14 14 14 12 12 9 6</w:t>
      </w:r>
    </w:p>
    <w:p w14:paraId="2A69195C" w14:textId="77777777" w:rsidR="00181BFD" w:rsidRDefault="00181BFD" w:rsidP="00F35B47">
      <w:pPr>
        <w:pStyle w:val="ExampleBody"/>
      </w:pPr>
    </w:p>
    <w:p w14:paraId="1CFEB903" w14:textId="77777777" w:rsidR="00181BFD" w:rsidRDefault="00181BFD" w:rsidP="00F35B47">
      <w:pPr>
        <w:pStyle w:val="ExampleBody"/>
      </w:pPr>
      <w:r>
        <w:t xml:space="preserve">Adding these values, we get 634 total TDs.  Dividing by 31, the number of data values, we get 634/31 = 20.4516.   It would be appropriate to round this to 20.5.  </w:t>
      </w:r>
    </w:p>
    <w:p w14:paraId="730C72B7" w14:textId="77777777" w:rsidR="00181BFD" w:rsidRDefault="00181BFD" w:rsidP="00F35B47">
      <w:pPr>
        <w:pStyle w:val="ExampleBody"/>
      </w:pPr>
    </w:p>
    <w:p w14:paraId="3F99D363" w14:textId="77777777" w:rsidR="00181BFD" w:rsidRDefault="00181BFD" w:rsidP="00F35B47">
      <w:pPr>
        <w:pStyle w:val="ExampleBody"/>
      </w:pPr>
      <w:r>
        <w:t xml:space="preserve">It would be most correct for us to report that “The mean number of </w:t>
      </w:r>
      <w:proofErr w:type="gramStart"/>
      <w:r>
        <w:t>touchdown</w:t>
      </w:r>
      <w:proofErr w:type="gramEnd"/>
      <w:r>
        <w:t xml:space="preserve"> passes thrown in the NFL in the 2000 season was 20.5 passes,” but it is not uncommon to see the more casual word “average” used in place of “mean</w:t>
      </w:r>
      <w:r w:rsidR="00EE7E4E">
        <w:t>.”</w:t>
      </w:r>
    </w:p>
    <w:p w14:paraId="0B4F4F04" w14:textId="77777777" w:rsidR="00181BFD" w:rsidRDefault="00181BFD" w:rsidP="00362C30"/>
    <w:p w14:paraId="7C96FBF4" w14:textId="77777777" w:rsidR="007B22D6" w:rsidRDefault="007B22D6" w:rsidP="00362C30"/>
    <w:p w14:paraId="474CC5FD" w14:textId="77777777" w:rsidR="007B22D6" w:rsidRDefault="007B22D6" w:rsidP="007B22D6">
      <w:pPr>
        <w:pStyle w:val="TryitNow"/>
      </w:pPr>
      <w:r>
        <w:t>Try it Now 4</w:t>
      </w:r>
    </w:p>
    <w:p w14:paraId="6754489C" w14:textId="77777777" w:rsidR="007B22D6" w:rsidRDefault="007B22D6" w:rsidP="007B22D6">
      <w:pPr>
        <w:pStyle w:val="TryitNowbody"/>
      </w:pPr>
      <w:r>
        <w:t xml:space="preserve">The price of a jar of peanut butter at 5 </w:t>
      </w:r>
      <w:r w:rsidR="00466703">
        <w:t>stores was</w:t>
      </w:r>
      <w:r w:rsidR="00F02B61">
        <w:t>: $3.29, $3.59, $3.79, $3.75</w:t>
      </w:r>
      <w:r>
        <w:t>, and $3.99.  Find the mean price.</w:t>
      </w:r>
    </w:p>
    <w:p w14:paraId="27727060" w14:textId="77777777" w:rsidR="007B22D6" w:rsidRDefault="007B22D6" w:rsidP="00362C30"/>
    <w:p w14:paraId="6C4DD556" w14:textId="77777777" w:rsidR="00F35B47" w:rsidRDefault="00F35B47" w:rsidP="00362C30"/>
    <w:p w14:paraId="00FE2282" w14:textId="77777777" w:rsidR="00F35B47" w:rsidRPr="00F35B47" w:rsidRDefault="00181BFD" w:rsidP="00F35B47">
      <w:pPr>
        <w:pStyle w:val="ExampleHeader"/>
      </w:pPr>
      <w:r w:rsidRPr="00F35B47">
        <w:t>Example</w:t>
      </w:r>
      <w:r w:rsidR="00F35B47" w:rsidRPr="00F35B47">
        <w:t xml:space="preserve"> 16</w:t>
      </w:r>
    </w:p>
    <w:p w14:paraId="307E75D2" w14:textId="77777777" w:rsidR="00D1220E" w:rsidRDefault="00181BFD" w:rsidP="00F35B47">
      <w:pPr>
        <w:pStyle w:val="ExampleBody"/>
      </w:pPr>
      <w:r>
        <w:t>The one hundred families in a particular neighborhood are asked their annual household income, to the nearest $5 thousand dollars.  The results are summarized in a frequency table below.</w:t>
      </w:r>
    </w:p>
    <w:p w14:paraId="7E7AD3A6" w14:textId="77777777" w:rsidR="00F35B47" w:rsidRDefault="00F35B47" w:rsidP="00F35B47">
      <w:pPr>
        <w:pStyle w:val="ExampleBody"/>
      </w:pPr>
    </w:p>
    <w:p w14:paraId="49169542" w14:textId="4837D392" w:rsidR="00F35B47" w:rsidRDefault="007C09FB" w:rsidP="00F35B47">
      <w:pPr>
        <w:pStyle w:val="ExampleBody"/>
      </w:pPr>
      <w:r>
        <w:rPr>
          <w:noProof/>
        </w:rPr>
        <mc:AlternateContent>
          <mc:Choice Requires="wps">
            <w:drawing>
              <wp:inline distT="0" distB="0" distL="0" distR="0" wp14:anchorId="0A6EA504" wp14:editId="19AACAEE">
                <wp:extent cx="4933315" cy="1670685"/>
                <wp:effectExtent l="0" t="1905" r="635" b="3810"/>
                <wp:docPr id="22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67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10"/>
                            </w:tblGrid>
                            <w:tr w:rsidR="00F35B47" w14:paraId="4733CF1F" w14:textId="77777777" w:rsidTr="008031CD">
                              <w:tc>
                                <w:tcPr>
                                  <w:tcW w:w="3420" w:type="dxa"/>
                                </w:tcPr>
                                <w:p w14:paraId="5E453A44" w14:textId="77777777" w:rsidR="00F35B47" w:rsidRPr="0067475F" w:rsidRDefault="00F35B47" w:rsidP="008031CD">
                                  <w:pPr>
                                    <w:rPr>
                                      <w:b/>
                                    </w:rPr>
                                  </w:pPr>
                                  <w:r w:rsidRPr="0067475F">
                                    <w:rPr>
                                      <w:b/>
                                    </w:rPr>
                                    <w:t>Income (thousands of dollars)</w:t>
                                  </w:r>
                                </w:p>
                              </w:tc>
                              <w:tc>
                                <w:tcPr>
                                  <w:tcW w:w="2610" w:type="dxa"/>
                                </w:tcPr>
                                <w:p w14:paraId="20D930DA" w14:textId="77777777" w:rsidR="00F35B47" w:rsidRPr="0067475F" w:rsidRDefault="00F35B47" w:rsidP="008031CD">
                                  <w:pPr>
                                    <w:rPr>
                                      <w:b/>
                                    </w:rPr>
                                  </w:pPr>
                                  <w:r w:rsidRPr="0067475F">
                                    <w:rPr>
                                      <w:b/>
                                    </w:rPr>
                                    <w:t>Frequency</w:t>
                                  </w:r>
                                </w:p>
                              </w:tc>
                            </w:tr>
                            <w:tr w:rsidR="00F35B47" w14:paraId="2F34862D" w14:textId="77777777" w:rsidTr="008031CD">
                              <w:tc>
                                <w:tcPr>
                                  <w:tcW w:w="3420" w:type="dxa"/>
                                </w:tcPr>
                                <w:p w14:paraId="299DAD62" w14:textId="77777777" w:rsidR="00F35B47" w:rsidRDefault="00F35B47" w:rsidP="008031CD">
                                  <w:r>
                                    <w:t>15</w:t>
                                  </w:r>
                                </w:p>
                              </w:tc>
                              <w:tc>
                                <w:tcPr>
                                  <w:tcW w:w="2610" w:type="dxa"/>
                                </w:tcPr>
                                <w:p w14:paraId="21114944" w14:textId="77777777" w:rsidR="00F35B47" w:rsidRDefault="00F35B47" w:rsidP="008031CD">
                                  <w:r>
                                    <w:t>6</w:t>
                                  </w:r>
                                </w:p>
                              </w:tc>
                            </w:tr>
                            <w:tr w:rsidR="00F35B47" w14:paraId="09A677F9" w14:textId="77777777" w:rsidTr="008031CD">
                              <w:tc>
                                <w:tcPr>
                                  <w:tcW w:w="3420" w:type="dxa"/>
                                </w:tcPr>
                                <w:p w14:paraId="0D0C4956" w14:textId="77777777" w:rsidR="00F35B47" w:rsidRDefault="00F35B47" w:rsidP="008031CD">
                                  <w:r>
                                    <w:t>20</w:t>
                                  </w:r>
                                </w:p>
                              </w:tc>
                              <w:tc>
                                <w:tcPr>
                                  <w:tcW w:w="2610" w:type="dxa"/>
                                </w:tcPr>
                                <w:p w14:paraId="2B662BAE" w14:textId="77777777" w:rsidR="00F35B47" w:rsidRDefault="00F35B47" w:rsidP="008031CD">
                                  <w:r>
                                    <w:t>8</w:t>
                                  </w:r>
                                </w:p>
                              </w:tc>
                            </w:tr>
                            <w:tr w:rsidR="00F35B47" w14:paraId="3AAB2983" w14:textId="77777777" w:rsidTr="008031CD">
                              <w:tc>
                                <w:tcPr>
                                  <w:tcW w:w="3420" w:type="dxa"/>
                                </w:tcPr>
                                <w:p w14:paraId="5255430E" w14:textId="77777777" w:rsidR="00F35B47" w:rsidRDefault="00F35B47" w:rsidP="008031CD">
                                  <w:r>
                                    <w:t>25</w:t>
                                  </w:r>
                                </w:p>
                              </w:tc>
                              <w:tc>
                                <w:tcPr>
                                  <w:tcW w:w="2610" w:type="dxa"/>
                                </w:tcPr>
                                <w:p w14:paraId="2BFA4162" w14:textId="77777777" w:rsidR="00F35B47" w:rsidRDefault="00F35B47" w:rsidP="008031CD">
                                  <w:r>
                                    <w:t>11</w:t>
                                  </w:r>
                                </w:p>
                              </w:tc>
                            </w:tr>
                            <w:tr w:rsidR="00F35B47" w14:paraId="33E91C1F" w14:textId="77777777" w:rsidTr="008031CD">
                              <w:tc>
                                <w:tcPr>
                                  <w:tcW w:w="3420" w:type="dxa"/>
                                </w:tcPr>
                                <w:p w14:paraId="5364696B" w14:textId="77777777" w:rsidR="00F35B47" w:rsidRDefault="00F35B47" w:rsidP="008031CD">
                                  <w:r>
                                    <w:t>30</w:t>
                                  </w:r>
                                </w:p>
                              </w:tc>
                              <w:tc>
                                <w:tcPr>
                                  <w:tcW w:w="2610" w:type="dxa"/>
                                </w:tcPr>
                                <w:p w14:paraId="4E2D1E1D" w14:textId="77777777" w:rsidR="00F35B47" w:rsidRDefault="00F35B47" w:rsidP="008031CD">
                                  <w:r>
                                    <w:t>17</w:t>
                                  </w:r>
                                </w:p>
                              </w:tc>
                            </w:tr>
                            <w:tr w:rsidR="00F35B47" w14:paraId="30CD5F9D" w14:textId="77777777" w:rsidTr="008031CD">
                              <w:tc>
                                <w:tcPr>
                                  <w:tcW w:w="3420" w:type="dxa"/>
                                </w:tcPr>
                                <w:p w14:paraId="10E8A615" w14:textId="77777777" w:rsidR="00F35B47" w:rsidRDefault="00F35B47" w:rsidP="008031CD">
                                  <w:r>
                                    <w:t>35</w:t>
                                  </w:r>
                                </w:p>
                              </w:tc>
                              <w:tc>
                                <w:tcPr>
                                  <w:tcW w:w="2610" w:type="dxa"/>
                                </w:tcPr>
                                <w:p w14:paraId="48383EC8" w14:textId="77777777" w:rsidR="00F35B47" w:rsidRDefault="00F35B47" w:rsidP="008031CD">
                                  <w:r>
                                    <w:t>19</w:t>
                                  </w:r>
                                </w:p>
                              </w:tc>
                            </w:tr>
                            <w:tr w:rsidR="00F35B47" w14:paraId="5551F158" w14:textId="77777777" w:rsidTr="008031CD">
                              <w:tc>
                                <w:tcPr>
                                  <w:tcW w:w="3420" w:type="dxa"/>
                                </w:tcPr>
                                <w:p w14:paraId="51D9E586" w14:textId="77777777" w:rsidR="00F35B47" w:rsidRDefault="00F35B47" w:rsidP="008031CD">
                                  <w:r>
                                    <w:t>40</w:t>
                                  </w:r>
                                </w:p>
                              </w:tc>
                              <w:tc>
                                <w:tcPr>
                                  <w:tcW w:w="2610" w:type="dxa"/>
                                </w:tcPr>
                                <w:p w14:paraId="2F471734" w14:textId="77777777" w:rsidR="00F35B47" w:rsidRDefault="00F35B47" w:rsidP="008031CD">
                                  <w:r>
                                    <w:t>20</w:t>
                                  </w:r>
                                </w:p>
                              </w:tc>
                            </w:tr>
                            <w:tr w:rsidR="00F35B47" w14:paraId="22762B53" w14:textId="77777777" w:rsidTr="008031CD">
                              <w:tc>
                                <w:tcPr>
                                  <w:tcW w:w="3420" w:type="dxa"/>
                                </w:tcPr>
                                <w:p w14:paraId="43A49370" w14:textId="77777777" w:rsidR="00F35B47" w:rsidRDefault="00F35B47" w:rsidP="008031CD">
                                  <w:r>
                                    <w:t>45</w:t>
                                  </w:r>
                                </w:p>
                              </w:tc>
                              <w:tc>
                                <w:tcPr>
                                  <w:tcW w:w="2610" w:type="dxa"/>
                                </w:tcPr>
                                <w:p w14:paraId="1BB8FAB1" w14:textId="77777777" w:rsidR="00F35B47" w:rsidRDefault="00F35B47" w:rsidP="008031CD">
                                  <w:r>
                                    <w:t>12</w:t>
                                  </w:r>
                                </w:p>
                              </w:tc>
                            </w:tr>
                            <w:tr w:rsidR="00F35B47" w14:paraId="3133D3DA" w14:textId="77777777" w:rsidTr="008031CD">
                              <w:tc>
                                <w:tcPr>
                                  <w:tcW w:w="3420" w:type="dxa"/>
                                </w:tcPr>
                                <w:p w14:paraId="2A68CC85" w14:textId="77777777" w:rsidR="00F35B47" w:rsidRDefault="00F35B47" w:rsidP="008031CD">
                                  <w:r>
                                    <w:t>50</w:t>
                                  </w:r>
                                </w:p>
                              </w:tc>
                              <w:tc>
                                <w:tcPr>
                                  <w:tcW w:w="2610" w:type="dxa"/>
                                </w:tcPr>
                                <w:p w14:paraId="117ADB18" w14:textId="77777777" w:rsidR="00F35B47" w:rsidRDefault="00F35B47" w:rsidP="008031CD">
                                  <w:r>
                                    <w:t>7</w:t>
                                  </w:r>
                                </w:p>
                              </w:tc>
                            </w:tr>
                          </w:tbl>
                          <w:p w14:paraId="2C532B83" w14:textId="77777777" w:rsidR="00F35B47" w:rsidRDefault="00F35B47" w:rsidP="00F35B47"/>
                        </w:txbxContent>
                      </wps:txbx>
                      <wps:bodyPr rot="0" vert="horz" wrap="square" lIns="91440" tIns="0" rIns="91440" bIns="0" anchor="t" anchorCtr="0" upright="1">
                        <a:noAutofit/>
                      </wps:bodyPr>
                    </wps:wsp>
                  </a:graphicData>
                </a:graphic>
              </wp:inline>
            </w:drawing>
          </mc:Choice>
          <mc:Fallback>
            <w:pict>
              <v:shape w14:anchorId="0A6EA504" id="Text Box 248" o:spid="_x0000_s1036" type="#_x0000_t202" style="width:388.4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" stroked="f">
                <v:textbox inset=",0,,0">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10"/>
                      </w:tblGrid>
                      <w:tr w:rsidR="00F35B47" w14:paraId="4733CF1F" w14:textId="77777777" w:rsidTr="008031CD">
                        <w:tc>
                          <w:tcPr>
                            <w:tcW w:w="3420" w:type="dxa"/>
                          </w:tcPr>
                          <w:p w14:paraId="5E453A44" w14:textId="77777777" w:rsidR="00F35B47" w:rsidRPr="0067475F" w:rsidRDefault="00F35B47" w:rsidP="008031CD">
                            <w:pPr>
                              <w:rPr>
                                <w:b/>
                              </w:rPr>
                            </w:pPr>
                            <w:r w:rsidRPr="0067475F">
                              <w:rPr>
                                <w:b/>
                              </w:rPr>
                              <w:t>Income (thousands of dollars)</w:t>
                            </w:r>
                          </w:p>
                        </w:tc>
                        <w:tc>
                          <w:tcPr>
                            <w:tcW w:w="2610" w:type="dxa"/>
                          </w:tcPr>
                          <w:p w14:paraId="20D930DA" w14:textId="77777777" w:rsidR="00F35B47" w:rsidRPr="0067475F" w:rsidRDefault="00F35B47" w:rsidP="008031CD">
                            <w:pPr>
                              <w:rPr>
                                <w:b/>
                              </w:rPr>
                            </w:pPr>
                            <w:r w:rsidRPr="0067475F">
                              <w:rPr>
                                <w:b/>
                              </w:rPr>
                              <w:t>Frequency</w:t>
                            </w:r>
                          </w:p>
                        </w:tc>
                      </w:tr>
                      <w:tr w:rsidR="00F35B47" w14:paraId="2F34862D" w14:textId="77777777" w:rsidTr="008031CD">
                        <w:tc>
                          <w:tcPr>
                            <w:tcW w:w="3420" w:type="dxa"/>
                          </w:tcPr>
                          <w:p w14:paraId="299DAD62" w14:textId="77777777" w:rsidR="00F35B47" w:rsidRDefault="00F35B47" w:rsidP="008031CD">
                            <w:r>
                              <w:t>15</w:t>
                            </w:r>
                          </w:p>
                        </w:tc>
                        <w:tc>
                          <w:tcPr>
                            <w:tcW w:w="2610" w:type="dxa"/>
                          </w:tcPr>
                          <w:p w14:paraId="21114944" w14:textId="77777777" w:rsidR="00F35B47" w:rsidRDefault="00F35B47" w:rsidP="008031CD">
                            <w:r>
                              <w:t>6</w:t>
                            </w:r>
                          </w:p>
                        </w:tc>
                      </w:tr>
                      <w:tr w:rsidR="00F35B47" w14:paraId="09A677F9" w14:textId="77777777" w:rsidTr="008031CD">
                        <w:tc>
                          <w:tcPr>
                            <w:tcW w:w="3420" w:type="dxa"/>
                          </w:tcPr>
                          <w:p w14:paraId="0D0C4956" w14:textId="77777777" w:rsidR="00F35B47" w:rsidRDefault="00F35B47" w:rsidP="008031CD">
                            <w:r>
                              <w:t>20</w:t>
                            </w:r>
                          </w:p>
                        </w:tc>
                        <w:tc>
                          <w:tcPr>
                            <w:tcW w:w="2610" w:type="dxa"/>
                          </w:tcPr>
                          <w:p w14:paraId="2B662BAE" w14:textId="77777777" w:rsidR="00F35B47" w:rsidRDefault="00F35B47" w:rsidP="008031CD">
                            <w:r>
                              <w:t>8</w:t>
                            </w:r>
                          </w:p>
                        </w:tc>
                      </w:tr>
                      <w:tr w:rsidR="00F35B47" w14:paraId="3AAB2983" w14:textId="77777777" w:rsidTr="008031CD">
                        <w:tc>
                          <w:tcPr>
                            <w:tcW w:w="3420" w:type="dxa"/>
                          </w:tcPr>
                          <w:p w14:paraId="5255430E" w14:textId="77777777" w:rsidR="00F35B47" w:rsidRDefault="00F35B47" w:rsidP="008031CD">
                            <w:r>
                              <w:t>25</w:t>
                            </w:r>
                          </w:p>
                        </w:tc>
                        <w:tc>
                          <w:tcPr>
                            <w:tcW w:w="2610" w:type="dxa"/>
                          </w:tcPr>
                          <w:p w14:paraId="2BFA4162" w14:textId="77777777" w:rsidR="00F35B47" w:rsidRDefault="00F35B47" w:rsidP="008031CD">
                            <w:r>
                              <w:t>11</w:t>
                            </w:r>
                          </w:p>
                        </w:tc>
                      </w:tr>
                      <w:tr w:rsidR="00F35B47" w14:paraId="33E91C1F" w14:textId="77777777" w:rsidTr="008031CD">
                        <w:tc>
                          <w:tcPr>
                            <w:tcW w:w="3420" w:type="dxa"/>
                          </w:tcPr>
                          <w:p w14:paraId="5364696B" w14:textId="77777777" w:rsidR="00F35B47" w:rsidRDefault="00F35B47" w:rsidP="008031CD">
                            <w:r>
                              <w:t>30</w:t>
                            </w:r>
                          </w:p>
                        </w:tc>
                        <w:tc>
                          <w:tcPr>
                            <w:tcW w:w="2610" w:type="dxa"/>
                          </w:tcPr>
                          <w:p w14:paraId="4E2D1E1D" w14:textId="77777777" w:rsidR="00F35B47" w:rsidRDefault="00F35B47" w:rsidP="008031CD">
                            <w:r>
                              <w:t>17</w:t>
                            </w:r>
                          </w:p>
                        </w:tc>
                      </w:tr>
                      <w:tr w:rsidR="00F35B47" w14:paraId="30CD5F9D" w14:textId="77777777" w:rsidTr="008031CD">
                        <w:tc>
                          <w:tcPr>
                            <w:tcW w:w="3420" w:type="dxa"/>
                          </w:tcPr>
                          <w:p w14:paraId="10E8A615" w14:textId="77777777" w:rsidR="00F35B47" w:rsidRDefault="00F35B47" w:rsidP="008031CD">
                            <w:r>
                              <w:t>35</w:t>
                            </w:r>
                          </w:p>
                        </w:tc>
                        <w:tc>
                          <w:tcPr>
                            <w:tcW w:w="2610" w:type="dxa"/>
                          </w:tcPr>
                          <w:p w14:paraId="48383EC8" w14:textId="77777777" w:rsidR="00F35B47" w:rsidRDefault="00F35B47" w:rsidP="008031CD">
                            <w:r>
                              <w:t>19</w:t>
                            </w:r>
                          </w:p>
                        </w:tc>
                      </w:tr>
                      <w:tr w:rsidR="00F35B47" w14:paraId="5551F158" w14:textId="77777777" w:rsidTr="008031CD">
                        <w:tc>
                          <w:tcPr>
                            <w:tcW w:w="3420" w:type="dxa"/>
                          </w:tcPr>
                          <w:p w14:paraId="51D9E586" w14:textId="77777777" w:rsidR="00F35B47" w:rsidRDefault="00F35B47" w:rsidP="008031CD">
                            <w:r>
                              <w:t>40</w:t>
                            </w:r>
                          </w:p>
                        </w:tc>
                        <w:tc>
                          <w:tcPr>
                            <w:tcW w:w="2610" w:type="dxa"/>
                          </w:tcPr>
                          <w:p w14:paraId="2F471734" w14:textId="77777777" w:rsidR="00F35B47" w:rsidRDefault="00F35B47" w:rsidP="008031CD">
                            <w:r>
                              <w:t>20</w:t>
                            </w:r>
                          </w:p>
                        </w:tc>
                      </w:tr>
                      <w:tr w:rsidR="00F35B47" w14:paraId="22762B53" w14:textId="77777777" w:rsidTr="008031CD">
                        <w:tc>
                          <w:tcPr>
                            <w:tcW w:w="3420" w:type="dxa"/>
                          </w:tcPr>
                          <w:p w14:paraId="43A49370" w14:textId="77777777" w:rsidR="00F35B47" w:rsidRDefault="00F35B47" w:rsidP="008031CD">
                            <w:r>
                              <w:t>45</w:t>
                            </w:r>
                          </w:p>
                        </w:tc>
                        <w:tc>
                          <w:tcPr>
                            <w:tcW w:w="2610" w:type="dxa"/>
                          </w:tcPr>
                          <w:p w14:paraId="1BB8FAB1" w14:textId="77777777" w:rsidR="00F35B47" w:rsidRDefault="00F35B47" w:rsidP="008031CD">
                            <w:r>
                              <w:t>12</w:t>
                            </w:r>
                          </w:p>
                        </w:tc>
                      </w:tr>
                      <w:tr w:rsidR="00F35B47" w14:paraId="3133D3DA" w14:textId="77777777" w:rsidTr="008031CD">
                        <w:tc>
                          <w:tcPr>
                            <w:tcW w:w="3420" w:type="dxa"/>
                          </w:tcPr>
                          <w:p w14:paraId="2A68CC85" w14:textId="77777777" w:rsidR="00F35B47" w:rsidRDefault="00F35B47" w:rsidP="008031CD">
                            <w:r>
                              <w:t>50</w:t>
                            </w:r>
                          </w:p>
                        </w:tc>
                        <w:tc>
                          <w:tcPr>
                            <w:tcW w:w="2610" w:type="dxa"/>
                          </w:tcPr>
                          <w:p w14:paraId="117ADB18" w14:textId="77777777" w:rsidR="00F35B47" w:rsidRDefault="00F35B47" w:rsidP="008031CD">
                            <w:r>
                              <w:t>7</w:t>
                            </w:r>
                          </w:p>
                        </w:tc>
                      </w:tr>
                    </w:tbl>
                    <w:p w14:paraId="2C532B83" w14:textId="77777777" w:rsidR="00F35B47" w:rsidRDefault="00F35B47" w:rsidP="00F35B47"/>
                  </w:txbxContent>
                </v:textbox>
                <w10:anchorlock/>
              </v:shape>
            </w:pict>
          </mc:Fallback>
        </mc:AlternateContent>
      </w:r>
    </w:p>
    <w:p w14:paraId="0268D049" w14:textId="77777777" w:rsidR="00181BFD" w:rsidRDefault="00181BFD" w:rsidP="00F35B47">
      <w:pPr>
        <w:pStyle w:val="ExampleBody"/>
      </w:pPr>
    </w:p>
    <w:p w14:paraId="0A0B22B1" w14:textId="77777777" w:rsidR="00181BFD" w:rsidRDefault="00181BFD" w:rsidP="00F35B47">
      <w:pPr>
        <w:pStyle w:val="ExampleBody"/>
      </w:pPr>
      <w:r>
        <w:t>Calculating the mean by hand could get tricky if we try to type in all 100 values:</w:t>
      </w:r>
    </w:p>
    <w:p w14:paraId="683E8D2F" w14:textId="77777777" w:rsidR="00181BFD" w:rsidRDefault="00181BFD" w:rsidP="00F35B47">
      <w:pPr>
        <w:pStyle w:val="ExampleBody"/>
      </w:pPr>
      <w:r w:rsidRPr="00BA04E4">
        <w:rPr>
          <w:position w:val="-24"/>
        </w:rPr>
        <w:object w:dxaOrig="4220" w:dyaOrig="880" w14:anchorId="3813FA59">
          <v:shape id="_x0000_i1054" type="#_x0000_t75" style="width:210.75pt;height:44.25pt" o:ole="">
            <v:imagedata r:id="rId31" o:title=""/>
          </v:shape>
          <o:OLEObject Type="Embed" ProgID="Equation.DSMT4" ShapeID="_x0000_i1054" DrawAspect="Content" ObjectID="_1719262851" r:id="rId32"/>
        </w:object>
      </w:r>
    </w:p>
    <w:p w14:paraId="42BB2D57" w14:textId="77777777" w:rsidR="00181BFD" w:rsidRDefault="00181BFD" w:rsidP="00F35B47">
      <w:pPr>
        <w:pStyle w:val="ExampleBody"/>
      </w:pPr>
    </w:p>
    <w:p w14:paraId="21C73507" w14:textId="77777777" w:rsidR="00181BFD" w:rsidRDefault="00181BFD" w:rsidP="00F35B47">
      <w:pPr>
        <w:pStyle w:val="ExampleBody"/>
      </w:pPr>
      <w:r>
        <w:t xml:space="preserve">We could calculate this more easily by noticing that adding 15 to itself six times is the same as </w:t>
      </w:r>
      <w:r w:rsidRPr="005310A6">
        <w:rPr>
          <w:position w:val="-6"/>
        </w:rPr>
        <w:object w:dxaOrig="520" w:dyaOrig="279" w14:anchorId="7177F3EF">
          <v:shape id="_x0000_i1055" type="#_x0000_t75" style="width:26.25pt;height:14.25pt" o:ole="">
            <v:imagedata r:id="rId33" o:title=""/>
          </v:shape>
          <o:OLEObject Type="Embed" ProgID="Equation.DSMT4" ShapeID="_x0000_i1055" DrawAspect="Content" ObjectID="_1719262852" r:id="rId34"/>
        </w:object>
      </w:r>
      <w:r>
        <w:t>= 90.  Using this simplification, we get</w:t>
      </w:r>
    </w:p>
    <w:p w14:paraId="724A1FE3" w14:textId="77777777" w:rsidR="00181BFD" w:rsidRDefault="00181BFD" w:rsidP="00F35B47">
      <w:pPr>
        <w:pStyle w:val="ExampleBody"/>
      </w:pPr>
    </w:p>
    <w:p w14:paraId="20B63935" w14:textId="77777777" w:rsidR="00181BFD" w:rsidRDefault="00181BFD" w:rsidP="00F35B47">
      <w:pPr>
        <w:pStyle w:val="ExampleBody"/>
      </w:pPr>
      <w:r w:rsidRPr="00BA04E4">
        <w:rPr>
          <w:position w:val="-24"/>
        </w:rPr>
        <w:object w:dxaOrig="7220" w:dyaOrig="620" w14:anchorId="21D5FC3B">
          <v:shape id="_x0000_i1056" type="#_x0000_t75" style="width:360.75pt;height:30.75pt" o:ole="">
            <v:imagedata r:id="rId35" o:title=""/>
          </v:shape>
          <o:OLEObject Type="Embed" ProgID="Equation.DSMT4" ShapeID="_x0000_i1056" DrawAspect="Content" ObjectID="_1719262853" r:id="rId36"/>
        </w:object>
      </w:r>
    </w:p>
    <w:p w14:paraId="09BD75E8" w14:textId="77777777" w:rsidR="00181BFD" w:rsidRDefault="00181BFD" w:rsidP="00F35B47">
      <w:pPr>
        <w:pStyle w:val="ExampleBody"/>
      </w:pPr>
    </w:p>
    <w:p w14:paraId="4460FBFB" w14:textId="77777777" w:rsidR="00181BFD" w:rsidRDefault="00466703" w:rsidP="00F35B47">
      <w:pPr>
        <w:pStyle w:val="ExampleBody"/>
      </w:pPr>
      <w:r>
        <w:rPr>
          <w:rFonts w:eastAsia="PMingLiU" w:hint="eastAsia"/>
          <w:lang w:eastAsia="zh-TW"/>
        </w:rPr>
        <w:t>T</w:t>
      </w:r>
      <w:r w:rsidR="00181BFD">
        <w:t xml:space="preserve">he mean household income of our </w:t>
      </w:r>
      <w:r w:rsidR="00C81C10">
        <w:t>sample is 33.9 thousand dollars ($33,900).</w:t>
      </w:r>
    </w:p>
    <w:p w14:paraId="57AF9696" w14:textId="77777777" w:rsidR="00F35B47" w:rsidRDefault="00F35B47" w:rsidP="00F35B47">
      <w:pPr>
        <w:pStyle w:val="ExampleHeader"/>
      </w:pPr>
      <w:r>
        <w:lastRenderedPageBreak/>
        <w:t>Example 17</w:t>
      </w:r>
    </w:p>
    <w:p w14:paraId="0630E07F" w14:textId="77777777" w:rsidR="00181BFD" w:rsidRDefault="00F35B47" w:rsidP="00F35B47">
      <w:pPr>
        <w:pStyle w:val="ExampleBody"/>
      </w:pPr>
      <w:r>
        <w:t xml:space="preserve">Extending off the last example, </w:t>
      </w:r>
      <w:r w:rsidR="00181BFD">
        <w:t xml:space="preserve">suppose a new family moves into the neighborhood </w:t>
      </w:r>
      <w:r>
        <w:t xml:space="preserve">example </w:t>
      </w:r>
      <w:r w:rsidR="00181BFD">
        <w:t>that has a household income of $5 million ($5000 thousand).  Adding this to our sample, our mean is now</w:t>
      </w:r>
      <w:r>
        <w:t>:</w:t>
      </w:r>
    </w:p>
    <w:p w14:paraId="1C21201C" w14:textId="77777777" w:rsidR="00181BFD" w:rsidRDefault="00181BFD" w:rsidP="00F35B47">
      <w:pPr>
        <w:pStyle w:val="ExampleBody"/>
      </w:pPr>
    </w:p>
    <w:p w14:paraId="3DD99FF3" w14:textId="77777777" w:rsidR="00181BFD" w:rsidRDefault="00CE747C" w:rsidP="00F35B47">
      <w:pPr>
        <w:pStyle w:val="ExampleBody"/>
      </w:pPr>
      <w:r w:rsidRPr="00BA04E4">
        <w:rPr>
          <w:position w:val="-24"/>
        </w:rPr>
        <w:object w:dxaOrig="8320" w:dyaOrig="620" w14:anchorId="293A2632">
          <v:shape id="_x0000_i1057" type="#_x0000_t75" style="width:416.25pt;height:30.75pt" o:ole="">
            <v:imagedata r:id="rId37" o:title=""/>
          </v:shape>
          <o:OLEObject Type="Embed" ProgID="Equation.DSMT4" ShapeID="_x0000_i1057" DrawAspect="Content" ObjectID="_1719262854" r:id="rId38"/>
        </w:object>
      </w:r>
    </w:p>
    <w:p w14:paraId="60D9F595" w14:textId="77777777" w:rsidR="00181BFD" w:rsidRDefault="00181BFD" w:rsidP="00F35B47">
      <w:pPr>
        <w:pStyle w:val="ExampleBody"/>
      </w:pPr>
    </w:p>
    <w:p w14:paraId="24AF39D6" w14:textId="77777777" w:rsidR="00181BFD" w:rsidRDefault="00181BFD" w:rsidP="00F35B47">
      <w:pPr>
        <w:pStyle w:val="ExampleBody"/>
      </w:pPr>
      <w:r>
        <w:t>While 83.</w:t>
      </w:r>
      <w:r w:rsidR="00CE747C">
        <w:t>1</w:t>
      </w:r>
      <w:r>
        <w:t xml:space="preserve"> thousand dollar</w:t>
      </w:r>
      <w:r w:rsidR="00C81C10">
        <w:t>s ($83,</w:t>
      </w:r>
      <w:r w:rsidR="00CE747C">
        <w:t>069</w:t>
      </w:r>
      <w:r w:rsidR="00C81C10">
        <w:t>)</w:t>
      </w:r>
      <w:r>
        <w:t xml:space="preserve"> is the correct mean household income, it no longer represents a “typical” value.</w:t>
      </w:r>
    </w:p>
    <w:p w14:paraId="714A7F03" w14:textId="77777777" w:rsidR="00181BFD" w:rsidRDefault="00181BFD" w:rsidP="00362C30"/>
    <w:p w14:paraId="51F77FBD" w14:textId="77777777" w:rsidR="00F35B47" w:rsidRDefault="00F35B47" w:rsidP="00362C30"/>
    <w:p w14:paraId="1EEC53FF" w14:textId="77777777" w:rsidR="00181BFD" w:rsidRDefault="00181BFD" w:rsidP="00362C30">
      <w:r>
        <w:t xml:space="preserve">Imagine the data values on a </w:t>
      </w:r>
      <w:proofErr w:type="gramStart"/>
      <w:r>
        <w:t>see-saw</w:t>
      </w:r>
      <w:proofErr w:type="gramEnd"/>
      <w:r>
        <w:t xml:space="preserve"> or balance scale.  The mean is the value that keeps the data in balance, like in the picture below.</w:t>
      </w:r>
    </w:p>
    <w:p w14:paraId="6B5F2B69" w14:textId="77777777" w:rsidR="00181BFD" w:rsidRDefault="00181BFD" w:rsidP="00362C30"/>
    <w:p w14:paraId="3D1149D0" w14:textId="09256B91" w:rsidR="00181BFD" w:rsidRDefault="007C09FB" w:rsidP="00362C30">
      <w:r>
        <w:rPr>
          <w:noProof/>
        </w:rPr>
        <mc:AlternateContent>
          <mc:Choice Requires="wpg">
            <w:drawing>
              <wp:anchor distT="0" distB="0" distL="114300" distR="114300" simplePos="0" relativeHeight="251645952" behindDoc="0" locked="0" layoutInCell="1" allowOverlap="1" wp14:anchorId="65FD4E1C" wp14:editId="08B0FEA3">
                <wp:simplePos x="0" y="0"/>
                <wp:positionH relativeFrom="column">
                  <wp:posOffset>180975</wp:posOffset>
                </wp:positionH>
                <wp:positionV relativeFrom="paragraph">
                  <wp:posOffset>20955</wp:posOffset>
                </wp:positionV>
                <wp:extent cx="3028950" cy="514350"/>
                <wp:effectExtent l="9525" t="0" r="9525" b="12065"/>
                <wp:wrapNone/>
                <wp:docPr id="29" name="Group 216" descr="A picture of a plank set on a fulcrum, which is in-balance.  To the left of the fulcrum there is a large box close to the fulcrum.  To the right there is a small box close to the fulcrum and another small box far from the fulcru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514350"/>
                          <a:chOff x="2505" y="11301"/>
                          <a:chExt cx="4770" cy="810"/>
                        </a:xfrm>
                      </wpg:grpSpPr>
                      <wps:wsp>
                        <wps:cNvPr id="30" name="Line 217"/>
                        <wps:cNvCnPr>
                          <a:cxnSpLocks noChangeShapeType="1"/>
                        </wps:cNvCnPr>
                        <wps:spPr bwMode="auto">
                          <a:xfrm>
                            <a:off x="2505" y="11691"/>
                            <a:ext cx="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18"/>
                        <wps:cNvSpPr>
                          <a:spLocks noChangeArrowheads="1"/>
                        </wps:cNvSpPr>
                        <wps:spPr bwMode="auto">
                          <a:xfrm>
                            <a:off x="3555" y="11706"/>
                            <a:ext cx="795" cy="4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219"/>
                        <wps:cNvSpPr>
                          <a:spLocks noChangeArrowheads="1"/>
                        </wps:cNvSpPr>
                        <wps:spPr bwMode="auto">
                          <a:xfrm>
                            <a:off x="2610" y="11301"/>
                            <a:ext cx="780" cy="37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0"/>
                        <wps:cNvSpPr>
                          <a:spLocks noChangeArrowheads="1"/>
                        </wps:cNvSpPr>
                        <wps:spPr bwMode="auto">
                          <a:xfrm>
                            <a:off x="4395" y="11301"/>
                            <a:ext cx="270" cy="37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1"/>
                        <wps:cNvSpPr>
                          <a:spLocks noChangeArrowheads="1"/>
                        </wps:cNvSpPr>
                        <wps:spPr bwMode="auto">
                          <a:xfrm>
                            <a:off x="6765" y="11301"/>
                            <a:ext cx="225" cy="37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53435" id="Group 216" o:spid="_x0000_s1026" alt="A picture of a plank set on a fulcrum, which is in-balance.  To the left of the fulcrum there is a large box close to the fulcrum.  To the right there is a small box close to the fulcrum and another small box far from the fulcrum." style="position:absolute;margin-left:14.25pt;margin-top:1.65pt;width:238.5pt;height:40.5pt;z-index:251645952" coordorigin="2505,11301" coordsize="477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">
                <v:line id="Line 217" o:spid="_x0000_s1027" style="position:absolute;visibility:visible;mso-wrap-style:square" from="2505,11691" to="7275,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8" o:spid="_x0000_s1028" type="#_x0000_t5" style="position:absolute;left:3555;top:11706;width:79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"/>
                <v:rect id="Rectangle 219" o:spid="_x0000_s1029" style="position:absolute;left:2610;top:11301;width:78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" fillcolor="#36f" stroked="f"/>
                <v:rect id="Rectangle 220" o:spid="_x0000_s1030" style="position:absolute;left:4395;top:11301;width:2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" fillcolor="#36f" stroked="f"/>
                <v:rect id="Rectangle 221" o:spid="_x0000_s1031" style="position:absolute;left:6765;top:11301;width:22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" fillcolor="#36f" stroked="f"/>
              </v:group>
            </w:pict>
          </mc:Fallback>
        </mc:AlternateContent>
      </w:r>
    </w:p>
    <w:p w14:paraId="5B499557" w14:textId="77777777" w:rsidR="00181BFD" w:rsidRDefault="00181BFD" w:rsidP="00362C30"/>
    <w:p w14:paraId="30F31036" w14:textId="77777777" w:rsidR="00181BFD" w:rsidRDefault="00181BFD" w:rsidP="00362C30"/>
    <w:p w14:paraId="77C1A6C7" w14:textId="77777777" w:rsidR="00181BFD" w:rsidRDefault="00181BFD" w:rsidP="00362C30"/>
    <w:p w14:paraId="5B282537" w14:textId="77777777" w:rsidR="00181BFD" w:rsidRDefault="00181BFD" w:rsidP="00362C30">
      <w:r>
        <w:t>I</w:t>
      </w:r>
      <w:r w:rsidR="003964E9">
        <w:t>f</w:t>
      </w:r>
      <w:r>
        <w:t xml:space="preserve"> we graph our household data, the $5 million data value is so far out to the right that the mean </w:t>
      </w:r>
      <w:proofErr w:type="gramStart"/>
      <w:r>
        <w:t>has to</w:t>
      </w:r>
      <w:proofErr w:type="gramEnd"/>
      <w:r>
        <w:t xml:space="preserve"> adjust up to keep things in balance </w:t>
      </w:r>
    </w:p>
    <w:p w14:paraId="2E2891D0" w14:textId="77777777" w:rsidR="00181BFD" w:rsidRDefault="00181BFD" w:rsidP="00362C30"/>
    <w:p w14:paraId="656EA271" w14:textId="77777777" w:rsidR="00181BFD" w:rsidRDefault="00181BFD" w:rsidP="00362C30"/>
    <w:p w14:paraId="605AA6A2" w14:textId="1667FBCE" w:rsidR="00181BFD" w:rsidRDefault="007C09FB" w:rsidP="00362C30">
      <w:r>
        <w:rPr>
          <w:noProof/>
          <w:lang w:eastAsia="zh-TW"/>
        </w:rPr>
        <mc:AlternateContent>
          <mc:Choice Requires="wpg">
            <w:drawing>
              <wp:anchor distT="0" distB="0" distL="114300" distR="114300" simplePos="0" relativeHeight="251654144" behindDoc="0" locked="0" layoutInCell="1" allowOverlap="1" wp14:anchorId="41AA8347" wp14:editId="027D27AE">
                <wp:simplePos x="0" y="0"/>
                <wp:positionH relativeFrom="column">
                  <wp:posOffset>114300</wp:posOffset>
                </wp:positionH>
                <wp:positionV relativeFrom="paragraph">
                  <wp:posOffset>38100</wp:posOffset>
                </wp:positionV>
                <wp:extent cx="5724525" cy="445770"/>
                <wp:effectExtent l="9525" t="0" r="9525" b="13970"/>
                <wp:wrapNone/>
                <wp:docPr id="8" name="Group 251" descr="A picture of a plank set on a fulcrum, which is in-balance.  To the left of the fulcrum there is a large box a small distance from the fulcrum, and two small boxes closer to the fulcrum.  To the right there is a small box very far from the fulcru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445770"/>
                          <a:chOff x="2340" y="8108"/>
                          <a:chExt cx="9015" cy="702"/>
                        </a:xfrm>
                      </wpg:grpSpPr>
                      <wps:wsp>
                        <wps:cNvPr id="9" name="Line 212"/>
                        <wps:cNvCnPr>
                          <a:cxnSpLocks noChangeShapeType="1"/>
                        </wps:cNvCnPr>
                        <wps:spPr bwMode="auto">
                          <a:xfrm>
                            <a:off x="2340" y="8390"/>
                            <a:ext cx="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13"/>
                        <wps:cNvSpPr>
                          <a:spLocks noChangeArrowheads="1"/>
                        </wps:cNvSpPr>
                        <wps:spPr bwMode="auto">
                          <a:xfrm>
                            <a:off x="3150" y="8405"/>
                            <a:ext cx="795" cy="4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14"/>
                        <wps:cNvSpPr>
                          <a:spLocks noChangeArrowheads="1"/>
                        </wps:cNvSpPr>
                        <wps:spPr bwMode="auto">
                          <a:xfrm>
                            <a:off x="2396" y="8108"/>
                            <a:ext cx="469" cy="284"/>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15"/>
                        <wps:cNvSpPr>
                          <a:spLocks noChangeArrowheads="1"/>
                        </wps:cNvSpPr>
                        <wps:spPr bwMode="auto">
                          <a:xfrm>
                            <a:off x="11190" y="8219"/>
                            <a:ext cx="120" cy="16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49"/>
                        <wps:cNvSpPr>
                          <a:spLocks noChangeArrowheads="1"/>
                        </wps:cNvSpPr>
                        <wps:spPr bwMode="auto">
                          <a:xfrm>
                            <a:off x="3005" y="8120"/>
                            <a:ext cx="150" cy="261"/>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0"/>
                        <wps:cNvSpPr>
                          <a:spLocks noChangeArrowheads="1"/>
                        </wps:cNvSpPr>
                        <wps:spPr bwMode="auto">
                          <a:xfrm>
                            <a:off x="3325" y="8126"/>
                            <a:ext cx="150" cy="261"/>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EA73B" id="Group 251" o:spid="_x0000_s1026" alt="A picture of a plank set on a fulcrum, which is in-balance.  To the left of the fulcrum there is a large box a small distance from the fulcrum, and two small boxes closer to the fulcrum.  To the right there is a small box very far from the fulcrum." style="position:absolute;margin-left:9pt;margin-top:3pt;width:450.75pt;height:35.1pt;z-index:251654144" coordorigin="2340,8108" coordsize="90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">
                <v:line id="Line 212" o:spid="_x0000_s1027" style="position:absolute;visibility:visible;mso-wrap-style:square" from="2340,8390" to="11355,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AutoShape 213" o:spid="_x0000_s1028" type="#_x0000_t5" style="position:absolute;left:3150;top:8405;width:79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"/>
                <v:rect id="Rectangle 214" o:spid="_x0000_s1029" style="position:absolute;left:2396;top:8108;width:46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" fillcolor="#36f" stroked="f"/>
                <v:rect id="Rectangle 215" o:spid="_x0000_s1030" style="position:absolute;left:11190;top:8219;width:12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" fillcolor="#36f" stroked="f"/>
                <v:rect id="Rectangle 249" o:spid="_x0000_s1031" style="position:absolute;left:3005;top:8120;width:15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" fillcolor="#36f" stroked="f"/>
                <v:rect id="Rectangle 250" o:spid="_x0000_s1032" style="position:absolute;left:3325;top:8126;width:15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" fillcolor="#36f" stroked="f"/>
              </v:group>
            </w:pict>
          </mc:Fallback>
        </mc:AlternateContent>
      </w:r>
    </w:p>
    <w:p w14:paraId="10B79009" w14:textId="77777777" w:rsidR="00181BFD" w:rsidRDefault="00181BFD" w:rsidP="00362C30"/>
    <w:p w14:paraId="6D1D746C" w14:textId="77777777" w:rsidR="00181BFD" w:rsidRDefault="00181BFD" w:rsidP="00362C30"/>
    <w:p w14:paraId="1E083432" w14:textId="77777777" w:rsidR="00181BFD" w:rsidRDefault="00181BFD" w:rsidP="00362C30">
      <w:pPr>
        <w:rPr>
          <w:rFonts w:eastAsia="PMingLiU" w:hint="eastAsia"/>
          <w:lang w:eastAsia="zh-TW"/>
        </w:rPr>
      </w:pPr>
    </w:p>
    <w:p w14:paraId="3BC71770" w14:textId="77777777" w:rsidR="00466703" w:rsidRPr="00466703" w:rsidRDefault="00466703" w:rsidP="00362C30">
      <w:pPr>
        <w:rPr>
          <w:rFonts w:eastAsia="PMingLiU" w:hint="eastAsia"/>
          <w:lang w:eastAsia="zh-TW"/>
        </w:rPr>
      </w:pPr>
    </w:p>
    <w:p w14:paraId="5FDB0325" w14:textId="77777777" w:rsidR="00F35B47" w:rsidRDefault="00181BFD" w:rsidP="00362C30">
      <w:r>
        <w:t xml:space="preserve">For this reason, when working with data that have </w:t>
      </w:r>
      <w:r>
        <w:rPr>
          <w:b/>
        </w:rPr>
        <w:t>outliers</w:t>
      </w:r>
      <w:r>
        <w:t xml:space="preserve"> – values far outside the primary grouping – it is common to use a different measure of center, the </w:t>
      </w:r>
      <w:r>
        <w:rPr>
          <w:b/>
        </w:rPr>
        <w:t>median</w:t>
      </w:r>
      <w:r>
        <w:t xml:space="preserve">.  </w:t>
      </w:r>
    </w:p>
    <w:p w14:paraId="70148C03" w14:textId="77777777" w:rsidR="00F35B47" w:rsidRDefault="00F35B47" w:rsidP="00362C30"/>
    <w:p w14:paraId="5F4C4CAB" w14:textId="77777777" w:rsidR="00F35B47" w:rsidRDefault="00F35B47" w:rsidP="00F35B47">
      <w:pPr>
        <w:pStyle w:val="DefinitionHeader"/>
      </w:pPr>
      <w:r>
        <w:t>Median</w:t>
      </w:r>
    </w:p>
    <w:p w14:paraId="0D262673" w14:textId="77777777" w:rsidR="00181BFD" w:rsidRDefault="00F35B47" w:rsidP="00F35B47">
      <w:pPr>
        <w:pStyle w:val="DefinitionBody"/>
      </w:pPr>
      <w:r>
        <w:t>T</w:t>
      </w:r>
      <w:r w:rsidR="00181BFD">
        <w:t xml:space="preserve">he </w:t>
      </w:r>
      <w:r w:rsidR="00181BFD" w:rsidRPr="00F35B47">
        <w:rPr>
          <w:b/>
        </w:rPr>
        <w:t>median</w:t>
      </w:r>
      <w:r w:rsidR="00181BFD">
        <w:t xml:space="preserve"> of a set of </w:t>
      </w:r>
      <w:r>
        <w:t xml:space="preserve">data is the value in the middle when the data is </w:t>
      </w:r>
      <w:r w:rsidR="008A016D">
        <w:t>in order</w:t>
      </w:r>
    </w:p>
    <w:p w14:paraId="0B9DB397" w14:textId="77777777" w:rsidR="00F35B47" w:rsidRDefault="00F35B47" w:rsidP="00F35B47">
      <w:pPr>
        <w:pStyle w:val="DefinitionBody"/>
      </w:pPr>
    </w:p>
    <w:p w14:paraId="3BFF68F8" w14:textId="77777777" w:rsidR="008A016D" w:rsidRDefault="00F35B47" w:rsidP="00F35B47">
      <w:pPr>
        <w:pStyle w:val="DefinitionBody"/>
      </w:pPr>
      <w:r>
        <w:t>To find the median, begin by listing the data in o</w:t>
      </w:r>
      <w:r w:rsidR="008A016D">
        <w:t>rder from smallest to largest, or largest to smallest.</w:t>
      </w:r>
    </w:p>
    <w:p w14:paraId="506AC603" w14:textId="77777777" w:rsidR="008A016D" w:rsidRDefault="008A016D" w:rsidP="00F35B47">
      <w:pPr>
        <w:pStyle w:val="DefinitionBody"/>
      </w:pPr>
    </w:p>
    <w:p w14:paraId="2B3B4BB7" w14:textId="77777777" w:rsidR="008A016D" w:rsidRDefault="00F35B47" w:rsidP="008A016D">
      <w:pPr>
        <w:pStyle w:val="DefinitionBody"/>
      </w:pPr>
      <w:r>
        <w:t xml:space="preserve">If the number of data values, </w:t>
      </w:r>
      <w:r>
        <w:rPr>
          <w:i/>
        </w:rPr>
        <w:t>N</w:t>
      </w:r>
      <w:r>
        <w:t xml:space="preserve">, is odd, then the median is the middle data value.  This value can be found by rounding </w:t>
      </w:r>
      <w:r>
        <w:rPr>
          <w:i/>
        </w:rPr>
        <w:t>N</w:t>
      </w:r>
      <w:r>
        <w:t xml:space="preserve">/2 up to the next whole number.  </w:t>
      </w:r>
    </w:p>
    <w:p w14:paraId="1CD4712B" w14:textId="77777777" w:rsidR="008A016D" w:rsidRDefault="008A016D" w:rsidP="008A016D">
      <w:pPr>
        <w:pStyle w:val="DefinitionBody"/>
      </w:pPr>
    </w:p>
    <w:p w14:paraId="1D062F41" w14:textId="77777777" w:rsidR="00F35B47" w:rsidRDefault="00F35B47" w:rsidP="008A016D">
      <w:pPr>
        <w:pStyle w:val="DefinitionBody"/>
      </w:pPr>
      <w:r>
        <w:t xml:space="preserve">If the number of data values is even, there is no one middle value, so we find the mean of the two middle values (values </w:t>
      </w:r>
      <w:r>
        <w:rPr>
          <w:i/>
        </w:rPr>
        <w:t>N</w:t>
      </w:r>
      <w:r>
        <w:t xml:space="preserve">/2 and </w:t>
      </w:r>
      <w:r>
        <w:rPr>
          <w:i/>
        </w:rPr>
        <w:t>N</w:t>
      </w:r>
      <w:r>
        <w:t>/2 + 1)</w:t>
      </w:r>
    </w:p>
    <w:p w14:paraId="114F7FAC" w14:textId="77777777" w:rsidR="00181BFD" w:rsidRDefault="00181BFD" w:rsidP="00362C30"/>
    <w:p w14:paraId="31E19FA9" w14:textId="77777777" w:rsidR="00EE7E4E" w:rsidRDefault="00EE7E4E" w:rsidP="00362C30">
      <w:pPr>
        <w:rPr>
          <w:rFonts w:eastAsia="PMingLiU" w:hint="eastAsia"/>
          <w:lang w:eastAsia="zh-TW"/>
        </w:rPr>
      </w:pPr>
    </w:p>
    <w:p w14:paraId="37B6D662" w14:textId="77777777" w:rsidR="00466703" w:rsidRDefault="00466703" w:rsidP="00362C30">
      <w:pPr>
        <w:rPr>
          <w:rFonts w:eastAsia="PMingLiU" w:hint="eastAsia"/>
          <w:lang w:eastAsia="zh-TW"/>
        </w:rPr>
      </w:pPr>
    </w:p>
    <w:p w14:paraId="7C4B4C15" w14:textId="77777777" w:rsidR="00466703" w:rsidRDefault="00466703" w:rsidP="00362C30">
      <w:pPr>
        <w:rPr>
          <w:rFonts w:eastAsia="PMingLiU" w:hint="eastAsia"/>
          <w:lang w:eastAsia="zh-TW"/>
        </w:rPr>
      </w:pPr>
    </w:p>
    <w:p w14:paraId="6FB2C3B4" w14:textId="77777777" w:rsidR="00466703" w:rsidRPr="00466703" w:rsidRDefault="00466703" w:rsidP="00362C30">
      <w:pPr>
        <w:rPr>
          <w:rFonts w:eastAsia="PMingLiU" w:hint="eastAsia"/>
          <w:lang w:eastAsia="zh-TW"/>
        </w:rPr>
      </w:pPr>
    </w:p>
    <w:p w14:paraId="380AB6D2" w14:textId="77777777" w:rsidR="008A016D" w:rsidRPr="008A016D" w:rsidRDefault="00181BFD" w:rsidP="008A016D">
      <w:pPr>
        <w:pStyle w:val="ExampleHeader"/>
      </w:pPr>
      <w:r w:rsidRPr="008A016D">
        <w:lastRenderedPageBreak/>
        <w:t>Example</w:t>
      </w:r>
      <w:r w:rsidR="008A016D" w:rsidRPr="008A016D">
        <w:t xml:space="preserve"> 18</w:t>
      </w:r>
    </w:p>
    <w:p w14:paraId="0E145575" w14:textId="77777777" w:rsidR="00181BFD" w:rsidRDefault="00181BFD" w:rsidP="008A016D">
      <w:pPr>
        <w:pStyle w:val="ExampleBody"/>
      </w:pPr>
      <w:r>
        <w:t>Returning to the football touchdown data, we would start by listing the data in order.  Luckily, it was already in decreasin</w:t>
      </w:r>
      <w:r w:rsidR="008A016D">
        <w:t>g order, so we can work with it without needing to reorder it first.</w:t>
      </w:r>
    </w:p>
    <w:p w14:paraId="3D1F21B3" w14:textId="77777777" w:rsidR="00181BFD" w:rsidRDefault="008A016D" w:rsidP="008A016D">
      <w:pPr>
        <w:pStyle w:val="ExampleBody"/>
      </w:pPr>
      <w:r>
        <w:t xml:space="preserve">     </w:t>
      </w:r>
      <w:r w:rsidR="00181BFD">
        <w:t xml:space="preserve">37 33 33 32 29 28 28 23 22 22 22 21 21 21 20 </w:t>
      </w:r>
    </w:p>
    <w:p w14:paraId="6E5CB2B5" w14:textId="77777777" w:rsidR="00181BFD" w:rsidRDefault="008A016D" w:rsidP="008A016D">
      <w:pPr>
        <w:pStyle w:val="ExampleBody"/>
      </w:pPr>
      <w:r>
        <w:t xml:space="preserve">     </w:t>
      </w:r>
      <w:r w:rsidR="00181BFD">
        <w:t>20 19 19 18 18 18 18 16 15 14 14 14 12 12 9 6</w:t>
      </w:r>
    </w:p>
    <w:p w14:paraId="7540AC0F" w14:textId="77777777" w:rsidR="00181BFD" w:rsidRDefault="00181BFD" w:rsidP="008A016D">
      <w:pPr>
        <w:pStyle w:val="ExampleBody"/>
      </w:pPr>
    </w:p>
    <w:p w14:paraId="4D15A147" w14:textId="77777777" w:rsidR="00181BFD" w:rsidRDefault="00181BFD" w:rsidP="008A016D">
      <w:pPr>
        <w:pStyle w:val="ExampleBody"/>
      </w:pPr>
      <w:r>
        <w:t>Since there are 31 data values, an odd number, the median will be the middle number, the 16</w:t>
      </w:r>
      <w:r w:rsidRPr="004D371E">
        <w:rPr>
          <w:vertAlign w:val="superscript"/>
        </w:rPr>
        <w:t>th</w:t>
      </w:r>
      <w:r>
        <w:t xml:space="preserve"> data value (</w:t>
      </w:r>
      <w:r w:rsidR="00A422DC">
        <w:t xml:space="preserve">31/2 = 15.5, round up to 16, </w:t>
      </w:r>
      <w:r>
        <w:t>leaving 15 values below and 15 above).  The 16</w:t>
      </w:r>
      <w:r w:rsidRPr="004D371E">
        <w:rPr>
          <w:vertAlign w:val="superscript"/>
        </w:rPr>
        <w:t>th</w:t>
      </w:r>
      <w:r>
        <w:t xml:space="preserve"> data value is 20, so the median number of </w:t>
      </w:r>
      <w:proofErr w:type="gramStart"/>
      <w:r>
        <w:t>touchdown</w:t>
      </w:r>
      <w:proofErr w:type="gramEnd"/>
      <w:r>
        <w:t xml:space="preserve"> passes in the 2000 season was 20 passes.  Notice that for this data, the median is </w:t>
      </w:r>
      <w:proofErr w:type="gramStart"/>
      <w:r>
        <w:t>fairly close</w:t>
      </w:r>
      <w:proofErr w:type="gramEnd"/>
      <w:r>
        <w:t xml:space="preserve"> to the mean we calculated earlier, 20.5.</w:t>
      </w:r>
    </w:p>
    <w:p w14:paraId="51D8F4F0" w14:textId="77777777" w:rsidR="00181BFD" w:rsidRDefault="00181BFD" w:rsidP="00362C30"/>
    <w:p w14:paraId="0B39745B" w14:textId="77777777" w:rsidR="008A016D" w:rsidRDefault="008A016D" w:rsidP="00362C30"/>
    <w:p w14:paraId="36318061" w14:textId="77777777" w:rsidR="008A016D" w:rsidRPr="008A016D" w:rsidRDefault="00181BFD" w:rsidP="008A016D">
      <w:pPr>
        <w:pStyle w:val="ExampleHeader"/>
      </w:pPr>
      <w:r w:rsidRPr="008A016D">
        <w:t>Example</w:t>
      </w:r>
      <w:r w:rsidR="008A016D" w:rsidRPr="008A016D">
        <w:t xml:space="preserve"> 19</w:t>
      </w:r>
    </w:p>
    <w:p w14:paraId="2416E15B" w14:textId="77777777" w:rsidR="00181BFD" w:rsidRDefault="00181BFD" w:rsidP="008A016D">
      <w:pPr>
        <w:pStyle w:val="ExampleBody"/>
      </w:pPr>
      <w:r>
        <w:t xml:space="preserve">Find the median of these quiz scores: 5 10 8 6 4 8 2 5 7 7 </w:t>
      </w:r>
    </w:p>
    <w:p w14:paraId="1CD02AEA" w14:textId="77777777" w:rsidR="00181BFD" w:rsidRDefault="00181BFD" w:rsidP="008A016D">
      <w:pPr>
        <w:pStyle w:val="ExampleBody"/>
      </w:pPr>
    </w:p>
    <w:p w14:paraId="790B1817" w14:textId="77777777" w:rsidR="00181BFD" w:rsidRDefault="00181BFD" w:rsidP="008A016D">
      <w:pPr>
        <w:pStyle w:val="ExampleBody"/>
      </w:pPr>
      <w:r>
        <w:t>We start by listing the data in order: 2 4 5 5 6 7 7 8 8 10</w:t>
      </w:r>
    </w:p>
    <w:p w14:paraId="39A81654" w14:textId="77777777" w:rsidR="00181BFD" w:rsidRDefault="00181BFD" w:rsidP="008A016D">
      <w:pPr>
        <w:pStyle w:val="ExampleBody"/>
      </w:pPr>
    </w:p>
    <w:p w14:paraId="006D649E" w14:textId="77777777" w:rsidR="008A016D" w:rsidRDefault="00181BFD" w:rsidP="008A016D">
      <w:pPr>
        <w:pStyle w:val="ExampleBody"/>
      </w:pPr>
      <w:r>
        <w:t xml:space="preserve">Since there are 10 data values, an even number, there is no one middle number.  </w:t>
      </w:r>
      <w:proofErr w:type="gramStart"/>
      <w:r>
        <w:t>So</w:t>
      </w:r>
      <w:proofErr w:type="gramEnd"/>
      <w:r>
        <w:t xml:space="preserve"> we find the mean of the two middle numbers, 6 and 7</w:t>
      </w:r>
      <w:r w:rsidR="008A016D">
        <w:t>, and get</w:t>
      </w:r>
      <w:r>
        <w:t xml:space="preserve"> (6+7)/2 = 6.5.  </w:t>
      </w:r>
    </w:p>
    <w:p w14:paraId="7FB9BB8A" w14:textId="77777777" w:rsidR="008A016D" w:rsidRDefault="008A016D" w:rsidP="008A016D">
      <w:pPr>
        <w:pStyle w:val="ExampleBody"/>
      </w:pPr>
    </w:p>
    <w:p w14:paraId="135C9B8B" w14:textId="77777777" w:rsidR="00181BFD" w:rsidRDefault="008A016D" w:rsidP="008A016D">
      <w:pPr>
        <w:pStyle w:val="ExampleBody"/>
      </w:pPr>
      <w:r>
        <w:t>T</w:t>
      </w:r>
      <w:r w:rsidR="00181BFD">
        <w:t>he median quiz score was 6.5.</w:t>
      </w:r>
    </w:p>
    <w:p w14:paraId="62C7CCA1" w14:textId="77777777" w:rsidR="00181BFD" w:rsidRDefault="00181BFD" w:rsidP="004D371E"/>
    <w:p w14:paraId="260231FA" w14:textId="77777777" w:rsidR="008A016D" w:rsidRDefault="008A016D" w:rsidP="004D371E"/>
    <w:p w14:paraId="3D441677" w14:textId="77777777" w:rsidR="007B22D6" w:rsidRDefault="007B22D6" w:rsidP="007B22D6">
      <w:pPr>
        <w:pStyle w:val="TryitNow"/>
      </w:pPr>
      <w:r>
        <w:t>Try it Now 5</w:t>
      </w:r>
    </w:p>
    <w:p w14:paraId="781EBA7B" w14:textId="77777777" w:rsidR="007B22D6" w:rsidRDefault="007B22D6" w:rsidP="007B22D6">
      <w:pPr>
        <w:pStyle w:val="TryitNowbody"/>
      </w:pPr>
      <w:r>
        <w:t>The price of a jar of peanut butter at 5 stores were: $3.29, $3.59, $3.7</w:t>
      </w:r>
      <w:r w:rsidR="00F02B61">
        <w:t>9, $3.75</w:t>
      </w:r>
      <w:r>
        <w:t>, and $3.99.  Find the median price.</w:t>
      </w:r>
    </w:p>
    <w:p w14:paraId="4DE4E610" w14:textId="77777777" w:rsidR="007B22D6" w:rsidRDefault="007B22D6" w:rsidP="004D371E">
      <w:pPr>
        <w:rPr>
          <w:rFonts w:eastAsia="PMingLiU" w:hint="eastAsia"/>
          <w:lang w:eastAsia="zh-TW"/>
        </w:rPr>
      </w:pPr>
    </w:p>
    <w:p w14:paraId="615AC482" w14:textId="77777777" w:rsidR="00466703" w:rsidRPr="00466703" w:rsidRDefault="00466703" w:rsidP="004D371E">
      <w:pPr>
        <w:rPr>
          <w:rFonts w:eastAsia="PMingLiU" w:hint="eastAsia"/>
          <w:lang w:eastAsia="zh-TW"/>
        </w:rPr>
      </w:pPr>
    </w:p>
    <w:p w14:paraId="7231A11D" w14:textId="77777777" w:rsidR="008A016D" w:rsidRPr="008A016D" w:rsidRDefault="00181BFD" w:rsidP="008A016D">
      <w:pPr>
        <w:pStyle w:val="ExampleHeader"/>
      </w:pPr>
      <w:r w:rsidRPr="008A016D">
        <w:t>Example</w:t>
      </w:r>
      <w:r w:rsidR="008A016D" w:rsidRPr="008A016D">
        <w:t xml:space="preserve"> 20</w:t>
      </w:r>
    </w:p>
    <w:p w14:paraId="74FED955" w14:textId="77777777" w:rsidR="00181BFD" w:rsidRDefault="00181BFD" w:rsidP="008A016D">
      <w:pPr>
        <w:pStyle w:val="ExampleBody"/>
      </w:pPr>
      <w:r>
        <w:t>Let us return now to our original household income data</w:t>
      </w:r>
    </w:p>
    <w:p w14:paraId="6FE47F32" w14:textId="77777777" w:rsidR="00181BFD" w:rsidRDefault="00181BFD" w:rsidP="008A016D">
      <w:pPr>
        <w:pStyle w:val="ExampleBody"/>
      </w:pPr>
    </w:p>
    <w:p w14:paraId="2BF0A1F8" w14:textId="602C72D3" w:rsidR="00181BFD" w:rsidRDefault="007C09FB" w:rsidP="008A016D">
      <w:pPr>
        <w:pStyle w:val="ExampleBody"/>
      </w:pPr>
      <w:r>
        <w:rPr>
          <w:noProof/>
        </w:rPr>
        <mc:AlternateContent>
          <mc:Choice Requires="wps">
            <w:drawing>
              <wp:inline distT="0" distB="0" distL="0" distR="0" wp14:anchorId="457B2557" wp14:editId="63A23086">
                <wp:extent cx="4933315" cy="1670685"/>
                <wp:effectExtent l="0" t="0" r="635" b="0"/>
                <wp:docPr id="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67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10"/>
                            </w:tblGrid>
                            <w:tr w:rsidR="008A016D" w14:paraId="762CFD76" w14:textId="77777777" w:rsidTr="008031CD">
                              <w:tc>
                                <w:tcPr>
                                  <w:tcW w:w="3420" w:type="dxa"/>
                                </w:tcPr>
                                <w:p w14:paraId="0E6EDFB5" w14:textId="77777777" w:rsidR="008A016D" w:rsidRPr="0067475F" w:rsidRDefault="008A016D" w:rsidP="008031CD">
                                  <w:pPr>
                                    <w:rPr>
                                      <w:b/>
                                    </w:rPr>
                                  </w:pPr>
                                  <w:r w:rsidRPr="0067475F">
                                    <w:rPr>
                                      <w:b/>
                                    </w:rPr>
                                    <w:t>Income (thousands of dollars)</w:t>
                                  </w:r>
                                </w:p>
                              </w:tc>
                              <w:tc>
                                <w:tcPr>
                                  <w:tcW w:w="2610" w:type="dxa"/>
                                </w:tcPr>
                                <w:p w14:paraId="4E88EE5B" w14:textId="77777777" w:rsidR="008A016D" w:rsidRPr="0067475F" w:rsidRDefault="008A016D" w:rsidP="008031CD">
                                  <w:pPr>
                                    <w:rPr>
                                      <w:b/>
                                    </w:rPr>
                                  </w:pPr>
                                  <w:r w:rsidRPr="0067475F">
                                    <w:rPr>
                                      <w:b/>
                                    </w:rPr>
                                    <w:t>Frequency</w:t>
                                  </w:r>
                                </w:p>
                              </w:tc>
                            </w:tr>
                            <w:tr w:rsidR="008A016D" w14:paraId="0F6EB68E" w14:textId="77777777" w:rsidTr="008031CD">
                              <w:tc>
                                <w:tcPr>
                                  <w:tcW w:w="3420" w:type="dxa"/>
                                </w:tcPr>
                                <w:p w14:paraId="370480FE" w14:textId="77777777" w:rsidR="008A016D" w:rsidRDefault="008A016D" w:rsidP="008031CD">
                                  <w:r>
                                    <w:t>15</w:t>
                                  </w:r>
                                </w:p>
                              </w:tc>
                              <w:tc>
                                <w:tcPr>
                                  <w:tcW w:w="2610" w:type="dxa"/>
                                </w:tcPr>
                                <w:p w14:paraId="42D5641E" w14:textId="77777777" w:rsidR="008A016D" w:rsidRDefault="008A016D" w:rsidP="008031CD">
                                  <w:r>
                                    <w:t>6</w:t>
                                  </w:r>
                                </w:p>
                              </w:tc>
                            </w:tr>
                            <w:tr w:rsidR="008A016D" w14:paraId="061E4DDC" w14:textId="77777777" w:rsidTr="008031CD">
                              <w:tc>
                                <w:tcPr>
                                  <w:tcW w:w="3420" w:type="dxa"/>
                                </w:tcPr>
                                <w:p w14:paraId="255E2F64" w14:textId="77777777" w:rsidR="008A016D" w:rsidRDefault="008A016D" w:rsidP="008031CD">
                                  <w:r>
                                    <w:t>20</w:t>
                                  </w:r>
                                </w:p>
                              </w:tc>
                              <w:tc>
                                <w:tcPr>
                                  <w:tcW w:w="2610" w:type="dxa"/>
                                </w:tcPr>
                                <w:p w14:paraId="294CE5F2" w14:textId="77777777" w:rsidR="008A016D" w:rsidRDefault="008A016D" w:rsidP="008031CD">
                                  <w:r>
                                    <w:t>8</w:t>
                                  </w:r>
                                </w:p>
                              </w:tc>
                            </w:tr>
                            <w:tr w:rsidR="008A016D" w14:paraId="6FCACAEF" w14:textId="77777777" w:rsidTr="008031CD">
                              <w:tc>
                                <w:tcPr>
                                  <w:tcW w:w="3420" w:type="dxa"/>
                                </w:tcPr>
                                <w:p w14:paraId="539D9556" w14:textId="77777777" w:rsidR="008A016D" w:rsidRDefault="008A016D" w:rsidP="008031CD">
                                  <w:r>
                                    <w:t>25</w:t>
                                  </w:r>
                                </w:p>
                              </w:tc>
                              <w:tc>
                                <w:tcPr>
                                  <w:tcW w:w="2610" w:type="dxa"/>
                                </w:tcPr>
                                <w:p w14:paraId="5F76E8B8" w14:textId="77777777" w:rsidR="008A016D" w:rsidRDefault="008A016D" w:rsidP="008031CD">
                                  <w:r>
                                    <w:t>11</w:t>
                                  </w:r>
                                </w:p>
                              </w:tc>
                            </w:tr>
                            <w:tr w:rsidR="008A016D" w14:paraId="5614671C" w14:textId="77777777" w:rsidTr="008031CD">
                              <w:tc>
                                <w:tcPr>
                                  <w:tcW w:w="3420" w:type="dxa"/>
                                </w:tcPr>
                                <w:p w14:paraId="51D828D6" w14:textId="77777777" w:rsidR="008A016D" w:rsidRDefault="008A016D" w:rsidP="008031CD">
                                  <w:r>
                                    <w:t>30</w:t>
                                  </w:r>
                                </w:p>
                              </w:tc>
                              <w:tc>
                                <w:tcPr>
                                  <w:tcW w:w="2610" w:type="dxa"/>
                                </w:tcPr>
                                <w:p w14:paraId="6CA376E0" w14:textId="77777777" w:rsidR="008A016D" w:rsidRDefault="008A016D" w:rsidP="008031CD">
                                  <w:r>
                                    <w:t>17</w:t>
                                  </w:r>
                                </w:p>
                              </w:tc>
                            </w:tr>
                            <w:tr w:rsidR="008A016D" w14:paraId="4A98765C" w14:textId="77777777" w:rsidTr="008031CD">
                              <w:tc>
                                <w:tcPr>
                                  <w:tcW w:w="3420" w:type="dxa"/>
                                </w:tcPr>
                                <w:p w14:paraId="67C48133" w14:textId="77777777" w:rsidR="008A016D" w:rsidRDefault="008A016D" w:rsidP="008031CD">
                                  <w:r>
                                    <w:t>35</w:t>
                                  </w:r>
                                </w:p>
                              </w:tc>
                              <w:tc>
                                <w:tcPr>
                                  <w:tcW w:w="2610" w:type="dxa"/>
                                </w:tcPr>
                                <w:p w14:paraId="789D6E2C" w14:textId="77777777" w:rsidR="008A016D" w:rsidRDefault="008A016D" w:rsidP="008031CD">
                                  <w:r>
                                    <w:t>19</w:t>
                                  </w:r>
                                </w:p>
                              </w:tc>
                            </w:tr>
                            <w:tr w:rsidR="008A016D" w14:paraId="41484BF3" w14:textId="77777777" w:rsidTr="008031CD">
                              <w:tc>
                                <w:tcPr>
                                  <w:tcW w:w="3420" w:type="dxa"/>
                                </w:tcPr>
                                <w:p w14:paraId="5601824F" w14:textId="77777777" w:rsidR="008A016D" w:rsidRDefault="008A016D" w:rsidP="008031CD">
                                  <w:r>
                                    <w:t>40</w:t>
                                  </w:r>
                                </w:p>
                              </w:tc>
                              <w:tc>
                                <w:tcPr>
                                  <w:tcW w:w="2610" w:type="dxa"/>
                                </w:tcPr>
                                <w:p w14:paraId="12F0F734" w14:textId="77777777" w:rsidR="008A016D" w:rsidRDefault="008A016D" w:rsidP="008031CD">
                                  <w:r>
                                    <w:t>20</w:t>
                                  </w:r>
                                </w:p>
                              </w:tc>
                            </w:tr>
                            <w:tr w:rsidR="008A016D" w14:paraId="6BCF7CB8" w14:textId="77777777" w:rsidTr="008031CD">
                              <w:tc>
                                <w:tcPr>
                                  <w:tcW w:w="3420" w:type="dxa"/>
                                </w:tcPr>
                                <w:p w14:paraId="0D967CC0" w14:textId="77777777" w:rsidR="008A016D" w:rsidRDefault="008A016D" w:rsidP="008031CD">
                                  <w:r>
                                    <w:t>45</w:t>
                                  </w:r>
                                </w:p>
                              </w:tc>
                              <w:tc>
                                <w:tcPr>
                                  <w:tcW w:w="2610" w:type="dxa"/>
                                </w:tcPr>
                                <w:p w14:paraId="613C9290" w14:textId="77777777" w:rsidR="008A016D" w:rsidRDefault="008A016D" w:rsidP="008031CD">
                                  <w:r>
                                    <w:t>12</w:t>
                                  </w:r>
                                </w:p>
                              </w:tc>
                            </w:tr>
                            <w:tr w:rsidR="008A016D" w14:paraId="2C70089A" w14:textId="77777777" w:rsidTr="008031CD">
                              <w:tc>
                                <w:tcPr>
                                  <w:tcW w:w="3420" w:type="dxa"/>
                                </w:tcPr>
                                <w:p w14:paraId="11F099F4" w14:textId="77777777" w:rsidR="008A016D" w:rsidRDefault="008A016D" w:rsidP="008031CD">
                                  <w:r>
                                    <w:t>50</w:t>
                                  </w:r>
                                </w:p>
                              </w:tc>
                              <w:tc>
                                <w:tcPr>
                                  <w:tcW w:w="2610" w:type="dxa"/>
                                </w:tcPr>
                                <w:p w14:paraId="564EE9E6" w14:textId="77777777" w:rsidR="008A016D" w:rsidRDefault="008A016D" w:rsidP="008031CD">
                                  <w:r>
                                    <w:t>7</w:t>
                                  </w:r>
                                </w:p>
                              </w:tc>
                            </w:tr>
                          </w:tbl>
                          <w:p w14:paraId="6106D2EF" w14:textId="77777777" w:rsidR="008A016D" w:rsidRDefault="008A016D" w:rsidP="008A016D"/>
                        </w:txbxContent>
                      </wps:txbx>
                      <wps:bodyPr rot="0" vert="horz" wrap="square" lIns="91440" tIns="0" rIns="91440" bIns="0" anchor="t" anchorCtr="0" upright="1">
                        <a:noAutofit/>
                      </wps:bodyPr>
                    </wps:wsp>
                  </a:graphicData>
                </a:graphic>
              </wp:inline>
            </w:drawing>
          </mc:Choice>
          <mc:Fallback>
            <w:pict>
              <v:shape w14:anchorId="457B2557" id="Text Box 252" o:spid="_x0000_s1037" type="#_x0000_t202" style="width:388.4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" stroked="f">
                <v:textbox inset=",0,,0">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10"/>
                      </w:tblGrid>
                      <w:tr w:rsidR="008A016D" w14:paraId="762CFD76" w14:textId="77777777" w:rsidTr="008031CD">
                        <w:tc>
                          <w:tcPr>
                            <w:tcW w:w="3420" w:type="dxa"/>
                          </w:tcPr>
                          <w:p w14:paraId="0E6EDFB5" w14:textId="77777777" w:rsidR="008A016D" w:rsidRPr="0067475F" w:rsidRDefault="008A016D" w:rsidP="008031CD">
                            <w:pPr>
                              <w:rPr>
                                <w:b/>
                              </w:rPr>
                            </w:pPr>
                            <w:r w:rsidRPr="0067475F">
                              <w:rPr>
                                <w:b/>
                              </w:rPr>
                              <w:t>Income (thousands of dollars)</w:t>
                            </w:r>
                          </w:p>
                        </w:tc>
                        <w:tc>
                          <w:tcPr>
                            <w:tcW w:w="2610" w:type="dxa"/>
                          </w:tcPr>
                          <w:p w14:paraId="4E88EE5B" w14:textId="77777777" w:rsidR="008A016D" w:rsidRPr="0067475F" w:rsidRDefault="008A016D" w:rsidP="008031CD">
                            <w:pPr>
                              <w:rPr>
                                <w:b/>
                              </w:rPr>
                            </w:pPr>
                            <w:r w:rsidRPr="0067475F">
                              <w:rPr>
                                <w:b/>
                              </w:rPr>
                              <w:t>Frequency</w:t>
                            </w:r>
                          </w:p>
                        </w:tc>
                      </w:tr>
                      <w:tr w:rsidR="008A016D" w14:paraId="0F6EB68E" w14:textId="77777777" w:rsidTr="008031CD">
                        <w:tc>
                          <w:tcPr>
                            <w:tcW w:w="3420" w:type="dxa"/>
                          </w:tcPr>
                          <w:p w14:paraId="370480FE" w14:textId="77777777" w:rsidR="008A016D" w:rsidRDefault="008A016D" w:rsidP="008031CD">
                            <w:r>
                              <w:t>15</w:t>
                            </w:r>
                          </w:p>
                        </w:tc>
                        <w:tc>
                          <w:tcPr>
                            <w:tcW w:w="2610" w:type="dxa"/>
                          </w:tcPr>
                          <w:p w14:paraId="42D5641E" w14:textId="77777777" w:rsidR="008A016D" w:rsidRDefault="008A016D" w:rsidP="008031CD">
                            <w:r>
                              <w:t>6</w:t>
                            </w:r>
                          </w:p>
                        </w:tc>
                      </w:tr>
                      <w:tr w:rsidR="008A016D" w14:paraId="061E4DDC" w14:textId="77777777" w:rsidTr="008031CD">
                        <w:tc>
                          <w:tcPr>
                            <w:tcW w:w="3420" w:type="dxa"/>
                          </w:tcPr>
                          <w:p w14:paraId="255E2F64" w14:textId="77777777" w:rsidR="008A016D" w:rsidRDefault="008A016D" w:rsidP="008031CD">
                            <w:r>
                              <w:t>20</w:t>
                            </w:r>
                          </w:p>
                        </w:tc>
                        <w:tc>
                          <w:tcPr>
                            <w:tcW w:w="2610" w:type="dxa"/>
                          </w:tcPr>
                          <w:p w14:paraId="294CE5F2" w14:textId="77777777" w:rsidR="008A016D" w:rsidRDefault="008A016D" w:rsidP="008031CD">
                            <w:r>
                              <w:t>8</w:t>
                            </w:r>
                          </w:p>
                        </w:tc>
                      </w:tr>
                      <w:tr w:rsidR="008A016D" w14:paraId="6FCACAEF" w14:textId="77777777" w:rsidTr="008031CD">
                        <w:tc>
                          <w:tcPr>
                            <w:tcW w:w="3420" w:type="dxa"/>
                          </w:tcPr>
                          <w:p w14:paraId="539D9556" w14:textId="77777777" w:rsidR="008A016D" w:rsidRDefault="008A016D" w:rsidP="008031CD">
                            <w:r>
                              <w:t>25</w:t>
                            </w:r>
                          </w:p>
                        </w:tc>
                        <w:tc>
                          <w:tcPr>
                            <w:tcW w:w="2610" w:type="dxa"/>
                          </w:tcPr>
                          <w:p w14:paraId="5F76E8B8" w14:textId="77777777" w:rsidR="008A016D" w:rsidRDefault="008A016D" w:rsidP="008031CD">
                            <w:r>
                              <w:t>11</w:t>
                            </w:r>
                          </w:p>
                        </w:tc>
                      </w:tr>
                      <w:tr w:rsidR="008A016D" w14:paraId="5614671C" w14:textId="77777777" w:rsidTr="008031CD">
                        <w:tc>
                          <w:tcPr>
                            <w:tcW w:w="3420" w:type="dxa"/>
                          </w:tcPr>
                          <w:p w14:paraId="51D828D6" w14:textId="77777777" w:rsidR="008A016D" w:rsidRDefault="008A016D" w:rsidP="008031CD">
                            <w:r>
                              <w:t>30</w:t>
                            </w:r>
                          </w:p>
                        </w:tc>
                        <w:tc>
                          <w:tcPr>
                            <w:tcW w:w="2610" w:type="dxa"/>
                          </w:tcPr>
                          <w:p w14:paraId="6CA376E0" w14:textId="77777777" w:rsidR="008A016D" w:rsidRDefault="008A016D" w:rsidP="008031CD">
                            <w:r>
                              <w:t>17</w:t>
                            </w:r>
                          </w:p>
                        </w:tc>
                      </w:tr>
                      <w:tr w:rsidR="008A016D" w14:paraId="4A98765C" w14:textId="77777777" w:rsidTr="008031CD">
                        <w:tc>
                          <w:tcPr>
                            <w:tcW w:w="3420" w:type="dxa"/>
                          </w:tcPr>
                          <w:p w14:paraId="67C48133" w14:textId="77777777" w:rsidR="008A016D" w:rsidRDefault="008A016D" w:rsidP="008031CD">
                            <w:r>
                              <w:t>35</w:t>
                            </w:r>
                          </w:p>
                        </w:tc>
                        <w:tc>
                          <w:tcPr>
                            <w:tcW w:w="2610" w:type="dxa"/>
                          </w:tcPr>
                          <w:p w14:paraId="789D6E2C" w14:textId="77777777" w:rsidR="008A016D" w:rsidRDefault="008A016D" w:rsidP="008031CD">
                            <w:r>
                              <w:t>19</w:t>
                            </w:r>
                          </w:p>
                        </w:tc>
                      </w:tr>
                      <w:tr w:rsidR="008A016D" w14:paraId="41484BF3" w14:textId="77777777" w:rsidTr="008031CD">
                        <w:tc>
                          <w:tcPr>
                            <w:tcW w:w="3420" w:type="dxa"/>
                          </w:tcPr>
                          <w:p w14:paraId="5601824F" w14:textId="77777777" w:rsidR="008A016D" w:rsidRDefault="008A016D" w:rsidP="008031CD">
                            <w:r>
                              <w:t>40</w:t>
                            </w:r>
                          </w:p>
                        </w:tc>
                        <w:tc>
                          <w:tcPr>
                            <w:tcW w:w="2610" w:type="dxa"/>
                          </w:tcPr>
                          <w:p w14:paraId="12F0F734" w14:textId="77777777" w:rsidR="008A016D" w:rsidRDefault="008A016D" w:rsidP="008031CD">
                            <w:r>
                              <w:t>20</w:t>
                            </w:r>
                          </w:p>
                        </w:tc>
                      </w:tr>
                      <w:tr w:rsidR="008A016D" w14:paraId="6BCF7CB8" w14:textId="77777777" w:rsidTr="008031CD">
                        <w:tc>
                          <w:tcPr>
                            <w:tcW w:w="3420" w:type="dxa"/>
                          </w:tcPr>
                          <w:p w14:paraId="0D967CC0" w14:textId="77777777" w:rsidR="008A016D" w:rsidRDefault="008A016D" w:rsidP="008031CD">
                            <w:r>
                              <w:t>45</w:t>
                            </w:r>
                          </w:p>
                        </w:tc>
                        <w:tc>
                          <w:tcPr>
                            <w:tcW w:w="2610" w:type="dxa"/>
                          </w:tcPr>
                          <w:p w14:paraId="613C9290" w14:textId="77777777" w:rsidR="008A016D" w:rsidRDefault="008A016D" w:rsidP="008031CD">
                            <w:r>
                              <w:t>12</w:t>
                            </w:r>
                          </w:p>
                        </w:tc>
                      </w:tr>
                      <w:tr w:rsidR="008A016D" w14:paraId="2C70089A" w14:textId="77777777" w:rsidTr="008031CD">
                        <w:tc>
                          <w:tcPr>
                            <w:tcW w:w="3420" w:type="dxa"/>
                          </w:tcPr>
                          <w:p w14:paraId="11F099F4" w14:textId="77777777" w:rsidR="008A016D" w:rsidRDefault="008A016D" w:rsidP="008031CD">
                            <w:r>
                              <w:t>50</w:t>
                            </w:r>
                          </w:p>
                        </w:tc>
                        <w:tc>
                          <w:tcPr>
                            <w:tcW w:w="2610" w:type="dxa"/>
                          </w:tcPr>
                          <w:p w14:paraId="564EE9E6" w14:textId="77777777" w:rsidR="008A016D" w:rsidRDefault="008A016D" w:rsidP="008031CD">
                            <w:r>
                              <w:t>7</w:t>
                            </w:r>
                          </w:p>
                        </w:tc>
                      </w:tr>
                    </w:tbl>
                    <w:p w14:paraId="6106D2EF" w14:textId="77777777" w:rsidR="008A016D" w:rsidRDefault="008A016D" w:rsidP="008A016D"/>
                  </w:txbxContent>
                </v:textbox>
                <w10:anchorlock/>
              </v:shape>
            </w:pict>
          </mc:Fallback>
        </mc:AlternateContent>
      </w:r>
    </w:p>
    <w:p w14:paraId="498263DC" w14:textId="77777777" w:rsidR="008A016D" w:rsidRDefault="008A016D" w:rsidP="008A016D">
      <w:pPr>
        <w:pStyle w:val="ExampleBody"/>
      </w:pPr>
    </w:p>
    <w:p w14:paraId="2A3DD4AD" w14:textId="77777777" w:rsidR="008A016D" w:rsidRDefault="00181BFD" w:rsidP="008A016D">
      <w:pPr>
        <w:pStyle w:val="ExampleBody"/>
      </w:pPr>
      <w:r>
        <w:t xml:space="preserve">Here we have 100 data values.  If we didn’t already know </w:t>
      </w:r>
      <w:proofErr w:type="gramStart"/>
      <w:r>
        <w:t>that,</w:t>
      </w:r>
      <w:proofErr w:type="gramEnd"/>
      <w:r>
        <w:t xml:space="preserve"> we could find it by adding the frequencies.  Since 100 is an even number, we need to find the mean of the middle two data values - the 50</w:t>
      </w:r>
      <w:r w:rsidRPr="004D371E">
        <w:rPr>
          <w:vertAlign w:val="superscript"/>
        </w:rPr>
        <w:t>th</w:t>
      </w:r>
      <w:r>
        <w:t xml:space="preserve"> and 51</w:t>
      </w:r>
      <w:r w:rsidRPr="004D371E">
        <w:rPr>
          <w:vertAlign w:val="superscript"/>
        </w:rPr>
        <w:t>st</w:t>
      </w:r>
      <w:r>
        <w:t xml:space="preserve"> data values.  To find these, we start </w:t>
      </w:r>
      <w:proofErr w:type="gramStart"/>
      <w:r>
        <w:t>counting up</w:t>
      </w:r>
      <w:proofErr w:type="gramEnd"/>
      <w:r>
        <w:t xml:space="preserve"> from the bottom:</w:t>
      </w:r>
    </w:p>
    <w:p w14:paraId="2114BDF3" w14:textId="77777777" w:rsidR="008A016D" w:rsidRDefault="008A016D" w:rsidP="008A016D">
      <w:pPr>
        <w:pStyle w:val="ExampleBody"/>
      </w:pPr>
      <w:r>
        <w:lastRenderedPageBreak/>
        <w:t xml:space="preserve">There are 6 data values of $15, so </w:t>
      </w:r>
      <w:r>
        <w:tab/>
      </w:r>
      <w:r>
        <w:tab/>
      </w:r>
      <w:r w:rsidR="00181BFD">
        <w:t>Values 1 to 6 are $15</w:t>
      </w:r>
      <w:r>
        <w:t xml:space="preserve"> thousand</w:t>
      </w:r>
      <w:r>
        <w:tab/>
      </w:r>
      <w:r>
        <w:tab/>
      </w:r>
    </w:p>
    <w:p w14:paraId="33C7E999" w14:textId="77777777" w:rsidR="00181BFD" w:rsidRDefault="008A016D" w:rsidP="008A016D">
      <w:pPr>
        <w:pStyle w:val="ExampleBody"/>
      </w:pPr>
      <w:r>
        <w:t xml:space="preserve">The next 8 data values are $20, so </w:t>
      </w:r>
      <w:r>
        <w:tab/>
      </w:r>
      <w:r>
        <w:tab/>
      </w:r>
      <w:r w:rsidR="00181BFD">
        <w:t xml:space="preserve">Values </w:t>
      </w:r>
      <w:r w:rsidR="00607500">
        <w:t>7</w:t>
      </w:r>
      <w:r w:rsidR="00181BFD">
        <w:t xml:space="preserve"> to (6+</w:t>
      </w:r>
      <w:proofErr w:type="gramStart"/>
      <w:r w:rsidR="00181BFD">
        <w:t>8)=</w:t>
      </w:r>
      <w:proofErr w:type="gramEnd"/>
      <w:r w:rsidR="00181BFD">
        <w:t>14 are $20</w:t>
      </w:r>
      <w:r>
        <w:t xml:space="preserve"> thousand</w:t>
      </w:r>
    </w:p>
    <w:p w14:paraId="17594FA7" w14:textId="77777777" w:rsidR="00181BFD" w:rsidRDefault="008A016D" w:rsidP="008A016D">
      <w:pPr>
        <w:pStyle w:val="ExampleBody"/>
      </w:pPr>
      <w:r>
        <w:t xml:space="preserve">The next 11 data values are $25, so </w:t>
      </w:r>
      <w:r>
        <w:tab/>
      </w:r>
      <w:r>
        <w:tab/>
      </w:r>
      <w:r w:rsidR="00181BFD">
        <w:t>Values 15 to (14+</w:t>
      </w:r>
      <w:proofErr w:type="gramStart"/>
      <w:r w:rsidR="00181BFD">
        <w:t>11)=</w:t>
      </w:r>
      <w:proofErr w:type="gramEnd"/>
      <w:r w:rsidR="00181BFD">
        <w:t>25 are $25</w:t>
      </w:r>
      <w:r>
        <w:t xml:space="preserve"> thousand</w:t>
      </w:r>
    </w:p>
    <w:p w14:paraId="58516E91" w14:textId="77777777" w:rsidR="00181BFD" w:rsidRDefault="008A016D" w:rsidP="008A016D">
      <w:pPr>
        <w:pStyle w:val="ExampleBody"/>
      </w:pPr>
      <w:r>
        <w:t xml:space="preserve">The next 17 data values are $30, so </w:t>
      </w:r>
      <w:r>
        <w:tab/>
      </w:r>
      <w:r>
        <w:tab/>
      </w:r>
      <w:r w:rsidR="00181BFD">
        <w:t>Values 26 to (25+</w:t>
      </w:r>
      <w:proofErr w:type="gramStart"/>
      <w:r w:rsidR="00181BFD">
        <w:t>17)=</w:t>
      </w:r>
      <w:proofErr w:type="gramEnd"/>
      <w:r w:rsidR="00181BFD">
        <w:t>42 are $30</w:t>
      </w:r>
      <w:r>
        <w:t xml:space="preserve"> thousand</w:t>
      </w:r>
    </w:p>
    <w:p w14:paraId="470B93A8" w14:textId="77777777" w:rsidR="00181BFD" w:rsidRDefault="008A016D" w:rsidP="008A016D">
      <w:pPr>
        <w:pStyle w:val="ExampleBody"/>
      </w:pPr>
      <w:r>
        <w:t xml:space="preserve">The next 19 data values are $35, so </w:t>
      </w:r>
      <w:r>
        <w:tab/>
      </w:r>
      <w:r>
        <w:tab/>
      </w:r>
      <w:r w:rsidR="00181BFD">
        <w:t>Values 43 to (42+</w:t>
      </w:r>
      <w:proofErr w:type="gramStart"/>
      <w:r w:rsidR="00181BFD">
        <w:t>19)=</w:t>
      </w:r>
      <w:proofErr w:type="gramEnd"/>
      <w:r w:rsidR="00181BFD">
        <w:t>61 are $35</w:t>
      </w:r>
      <w:r>
        <w:t xml:space="preserve"> thousand</w:t>
      </w:r>
    </w:p>
    <w:p w14:paraId="222C6BD9" w14:textId="77777777" w:rsidR="00EE7E4E" w:rsidRDefault="00EE7E4E" w:rsidP="008A016D">
      <w:pPr>
        <w:pStyle w:val="ExampleBody"/>
      </w:pPr>
    </w:p>
    <w:p w14:paraId="1D32392E" w14:textId="77777777" w:rsidR="00181BFD" w:rsidRDefault="00181BFD" w:rsidP="008A016D">
      <w:pPr>
        <w:pStyle w:val="ExampleBody"/>
      </w:pPr>
      <w:r>
        <w:t xml:space="preserve">From this we can tell </w:t>
      </w:r>
      <w:proofErr w:type="gramStart"/>
      <w:r>
        <w:t>that values</w:t>
      </w:r>
      <w:proofErr w:type="gramEnd"/>
      <w:r>
        <w:t xml:space="preserve"> 50 and 51 will be $35 thousand, and the mean of these</w:t>
      </w:r>
      <w:r w:rsidR="008A016D">
        <w:t xml:space="preserve"> two</w:t>
      </w:r>
      <w:r>
        <w:t xml:space="preserve"> values is $35 thousand.  </w:t>
      </w:r>
      <w:r w:rsidR="008A016D">
        <w:t>T</w:t>
      </w:r>
      <w:r>
        <w:t>he median income in this neighborhood is $35 thousand.</w:t>
      </w:r>
    </w:p>
    <w:p w14:paraId="2AC848EB" w14:textId="77777777" w:rsidR="00EE7E4E" w:rsidRDefault="00EE7E4E" w:rsidP="00EE7E4E">
      <w:pPr>
        <w:rPr>
          <w:rStyle w:val="Strong"/>
          <w:rFonts w:eastAsia="PMingLiU" w:hint="eastAsia"/>
          <w:lang w:eastAsia="zh-TW"/>
        </w:rPr>
      </w:pPr>
    </w:p>
    <w:p w14:paraId="60A2237B" w14:textId="77777777" w:rsidR="00466703" w:rsidRPr="00466703" w:rsidRDefault="00466703" w:rsidP="00EE7E4E">
      <w:pPr>
        <w:rPr>
          <w:rStyle w:val="Strong"/>
          <w:rFonts w:eastAsia="PMingLiU" w:hint="eastAsia"/>
          <w:lang w:eastAsia="zh-TW"/>
        </w:rPr>
      </w:pPr>
    </w:p>
    <w:p w14:paraId="473803CB" w14:textId="77777777" w:rsidR="00181BFD" w:rsidRDefault="008A016D" w:rsidP="008A016D">
      <w:pPr>
        <w:pStyle w:val="ExampleHeader"/>
      </w:pPr>
      <w:r>
        <w:t>Example 21</w:t>
      </w:r>
    </w:p>
    <w:p w14:paraId="4AF661FB" w14:textId="77777777" w:rsidR="00181BFD" w:rsidRDefault="008A016D" w:rsidP="008A016D">
      <w:pPr>
        <w:pStyle w:val="ExampleBody"/>
      </w:pPr>
      <w:r>
        <w:t>I</w:t>
      </w:r>
      <w:r w:rsidR="00181BFD">
        <w:t xml:space="preserve">f we add in the new neighbor with a $5 million household income, </w:t>
      </w:r>
      <w:r>
        <w:t>then there will be 101 data values, and the 51</w:t>
      </w:r>
      <w:r w:rsidRPr="008A016D">
        <w:rPr>
          <w:vertAlign w:val="superscript"/>
        </w:rPr>
        <w:t>st</w:t>
      </w:r>
      <w:r>
        <w:t xml:space="preserve"> value will be the median.  As we discovered in the last example, the 51</w:t>
      </w:r>
      <w:r w:rsidRPr="008A016D">
        <w:rPr>
          <w:vertAlign w:val="superscript"/>
        </w:rPr>
        <w:t>st</w:t>
      </w:r>
      <w:r>
        <w:t xml:space="preserve"> value is $35 thousand.  Notice that the new neighbor did</w:t>
      </w:r>
      <w:r w:rsidR="00181BFD">
        <w:t xml:space="preserve"> not affect the median in this case.  The median is</w:t>
      </w:r>
      <w:r>
        <w:t xml:space="preserve"> not swayed as much by outliers as the mean is.</w:t>
      </w:r>
    </w:p>
    <w:p w14:paraId="6919AEDA" w14:textId="77777777" w:rsidR="00181BFD" w:rsidRDefault="00181BFD" w:rsidP="004D371E"/>
    <w:p w14:paraId="1955C4C7" w14:textId="77777777" w:rsidR="008A016D" w:rsidRDefault="008A016D" w:rsidP="004D371E"/>
    <w:p w14:paraId="0A6AC922" w14:textId="77777777" w:rsidR="008A016D" w:rsidRDefault="00181BFD" w:rsidP="004D371E">
      <w:r>
        <w:t xml:space="preserve">In addition to the mean and the median, there is one other common measurement of the "typical" value of a data set: the </w:t>
      </w:r>
      <w:r>
        <w:rPr>
          <w:b/>
          <w:bCs/>
        </w:rPr>
        <w:t>mode</w:t>
      </w:r>
      <w:r>
        <w:t xml:space="preserve">.  </w:t>
      </w:r>
    </w:p>
    <w:p w14:paraId="3DB2D1BA" w14:textId="77777777" w:rsidR="008A016D" w:rsidRDefault="008A016D" w:rsidP="004D371E"/>
    <w:p w14:paraId="1024A524" w14:textId="77777777" w:rsidR="008A016D" w:rsidRDefault="008A016D" w:rsidP="008A016D">
      <w:pPr>
        <w:pStyle w:val="DefinitionHeader"/>
      </w:pPr>
      <w:r>
        <w:t>Mode</w:t>
      </w:r>
    </w:p>
    <w:p w14:paraId="68DFFE03" w14:textId="77777777" w:rsidR="008A016D" w:rsidRDefault="00181BFD" w:rsidP="008A016D">
      <w:pPr>
        <w:pStyle w:val="DefinitionBody"/>
      </w:pPr>
      <w:r>
        <w:t xml:space="preserve">The </w:t>
      </w:r>
      <w:r w:rsidRPr="008A016D">
        <w:rPr>
          <w:b/>
        </w:rPr>
        <w:t>mode</w:t>
      </w:r>
      <w:r>
        <w:t xml:space="preserve"> is the element of the data set that occurs most frequently.  </w:t>
      </w:r>
    </w:p>
    <w:p w14:paraId="7420B22C" w14:textId="77777777" w:rsidR="008A016D" w:rsidRDefault="008A016D" w:rsidP="004D371E"/>
    <w:p w14:paraId="25603035" w14:textId="77777777" w:rsidR="008A016D" w:rsidRDefault="008A016D" w:rsidP="004D371E"/>
    <w:p w14:paraId="76261C38" w14:textId="77777777" w:rsidR="00181BFD" w:rsidRDefault="00181BFD" w:rsidP="004D371E">
      <w:r>
        <w:t xml:space="preserve">The mode is </w:t>
      </w:r>
      <w:proofErr w:type="gramStart"/>
      <w:r>
        <w:t>fairly useless</w:t>
      </w:r>
      <w:proofErr w:type="gramEnd"/>
      <w:r>
        <w:t xml:space="preserve"> with data like weights or heights where the</w:t>
      </w:r>
      <w:r w:rsidR="00A02B23">
        <w:t>re</w:t>
      </w:r>
      <w:r>
        <w:t xml:space="preserve"> are a large number of possible values.  The mode is </w:t>
      </w:r>
      <w:proofErr w:type="gramStart"/>
      <w:r>
        <w:t>most commonly used</w:t>
      </w:r>
      <w:proofErr w:type="gramEnd"/>
      <w:r>
        <w:t xml:space="preserve"> for categorical data, for which median and mean cannot be computed. </w:t>
      </w:r>
    </w:p>
    <w:p w14:paraId="2F158EAD" w14:textId="77777777" w:rsidR="00181BFD" w:rsidRDefault="00181BFD" w:rsidP="004D371E"/>
    <w:p w14:paraId="690F3FE9" w14:textId="77777777" w:rsidR="008A016D" w:rsidRDefault="008A016D" w:rsidP="004D371E"/>
    <w:p w14:paraId="0913CF46" w14:textId="77777777" w:rsidR="008A016D" w:rsidRPr="008A016D" w:rsidRDefault="00181BFD" w:rsidP="008A016D">
      <w:pPr>
        <w:pStyle w:val="ExampleHeader"/>
      </w:pPr>
      <w:r w:rsidRPr="008A016D">
        <w:t>Example</w:t>
      </w:r>
      <w:r w:rsidR="008A016D" w:rsidRPr="008A016D">
        <w:t xml:space="preserve"> 22</w:t>
      </w:r>
    </w:p>
    <w:p w14:paraId="58036D0C" w14:textId="77777777" w:rsidR="00181BFD" w:rsidRDefault="00181BFD" w:rsidP="008A016D">
      <w:pPr>
        <w:pStyle w:val="ExampleBody"/>
      </w:pPr>
      <w:r>
        <w:t>In our vehicle color survey, we collected the data</w:t>
      </w:r>
    </w:p>
    <w:p w14:paraId="167B3D2E" w14:textId="77777777" w:rsidR="008A016D" w:rsidRDefault="008A016D" w:rsidP="008A016D">
      <w:pPr>
        <w:pStyle w:val="ExampleBody"/>
      </w:pPr>
    </w:p>
    <w:p w14:paraId="10E6BCB2" w14:textId="43BBF0B2" w:rsidR="00181BFD" w:rsidRDefault="007C09FB" w:rsidP="008A016D">
      <w:pPr>
        <w:pStyle w:val="ExampleBody"/>
      </w:pPr>
      <w:r>
        <w:rPr>
          <w:noProof/>
        </w:rPr>
        <mc:AlternateContent>
          <mc:Choice Requires="wps">
            <w:drawing>
              <wp:inline distT="0" distB="0" distL="0" distR="0" wp14:anchorId="5FE797AF" wp14:editId="3B83A0C8">
                <wp:extent cx="4933315" cy="1308735"/>
                <wp:effectExtent l="0" t="0" r="635" b="0"/>
                <wp:docPr id="6"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308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27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10"/>
                            </w:tblGrid>
                            <w:tr w:rsidR="008A016D" w:rsidRPr="0067475F" w14:paraId="10ACBEC7" w14:textId="77777777" w:rsidTr="008031CD">
                              <w:tc>
                                <w:tcPr>
                                  <w:tcW w:w="1440" w:type="dxa"/>
                                </w:tcPr>
                                <w:p w14:paraId="1F8B14D9" w14:textId="77777777" w:rsidR="008A016D" w:rsidRPr="0067475F" w:rsidRDefault="008A016D" w:rsidP="008031CD">
                                  <w:pPr>
                                    <w:suppressOverlap/>
                                    <w:rPr>
                                      <w:b/>
                                    </w:rPr>
                                  </w:pPr>
                                  <w:r w:rsidRPr="0067475F">
                                    <w:rPr>
                                      <w:b/>
                                    </w:rPr>
                                    <w:t>Color</w:t>
                                  </w:r>
                                </w:p>
                              </w:tc>
                              <w:tc>
                                <w:tcPr>
                                  <w:tcW w:w="1260" w:type="dxa"/>
                                </w:tcPr>
                                <w:p w14:paraId="35AB88D2" w14:textId="77777777" w:rsidR="008A016D" w:rsidRPr="0067475F" w:rsidRDefault="008A016D" w:rsidP="008031CD">
                                  <w:pPr>
                                    <w:suppressOverlap/>
                                    <w:rPr>
                                      <w:b/>
                                    </w:rPr>
                                  </w:pPr>
                                  <w:r w:rsidRPr="0067475F">
                                    <w:rPr>
                                      <w:b/>
                                    </w:rPr>
                                    <w:t>Frequency</w:t>
                                  </w:r>
                                </w:p>
                              </w:tc>
                            </w:tr>
                            <w:tr w:rsidR="008A016D" w14:paraId="5CA512D1" w14:textId="77777777" w:rsidTr="008031CD">
                              <w:tc>
                                <w:tcPr>
                                  <w:tcW w:w="1440" w:type="dxa"/>
                                </w:tcPr>
                                <w:p w14:paraId="4E1F8DA4" w14:textId="77777777" w:rsidR="008A016D" w:rsidRDefault="008A016D" w:rsidP="008031CD">
                                  <w:pPr>
                                    <w:suppressOverlap/>
                                  </w:pPr>
                                  <w:r>
                                    <w:t>Blue</w:t>
                                  </w:r>
                                </w:p>
                              </w:tc>
                              <w:tc>
                                <w:tcPr>
                                  <w:tcW w:w="1260" w:type="dxa"/>
                                </w:tcPr>
                                <w:p w14:paraId="2B89B302" w14:textId="77777777" w:rsidR="008A016D" w:rsidRDefault="008A016D" w:rsidP="008031CD">
                                  <w:pPr>
                                    <w:suppressOverlap/>
                                  </w:pPr>
                                  <w:r>
                                    <w:t>3</w:t>
                                  </w:r>
                                </w:p>
                              </w:tc>
                            </w:tr>
                            <w:tr w:rsidR="008A016D" w14:paraId="72178F0B" w14:textId="77777777" w:rsidTr="008031CD">
                              <w:tc>
                                <w:tcPr>
                                  <w:tcW w:w="1440" w:type="dxa"/>
                                </w:tcPr>
                                <w:p w14:paraId="43CFB384" w14:textId="77777777" w:rsidR="008A016D" w:rsidRDefault="008A016D" w:rsidP="008031CD">
                                  <w:pPr>
                                    <w:suppressOverlap/>
                                  </w:pPr>
                                  <w:r>
                                    <w:t>Green</w:t>
                                  </w:r>
                                </w:p>
                              </w:tc>
                              <w:tc>
                                <w:tcPr>
                                  <w:tcW w:w="1260" w:type="dxa"/>
                                </w:tcPr>
                                <w:p w14:paraId="1226B5C2" w14:textId="77777777" w:rsidR="008A016D" w:rsidRDefault="008A016D" w:rsidP="008031CD">
                                  <w:pPr>
                                    <w:suppressOverlap/>
                                  </w:pPr>
                                  <w:r>
                                    <w:t>5</w:t>
                                  </w:r>
                                </w:p>
                              </w:tc>
                            </w:tr>
                            <w:tr w:rsidR="008A016D" w14:paraId="01651403" w14:textId="77777777" w:rsidTr="008031CD">
                              <w:tc>
                                <w:tcPr>
                                  <w:tcW w:w="1440" w:type="dxa"/>
                                </w:tcPr>
                                <w:p w14:paraId="0CD78259" w14:textId="77777777" w:rsidR="008A016D" w:rsidRDefault="008A016D" w:rsidP="008031CD">
                                  <w:pPr>
                                    <w:suppressOverlap/>
                                  </w:pPr>
                                  <w:r>
                                    <w:t>Red</w:t>
                                  </w:r>
                                </w:p>
                              </w:tc>
                              <w:tc>
                                <w:tcPr>
                                  <w:tcW w:w="1260" w:type="dxa"/>
                                </w:tcPr>
                                <w:p w14:paraId="42B052CB" w14:textId="77777777" w:rsidR="008A016D" w:rsidRDefault="008A016D" w:rsidP="008031CD">
                                  <w:pPr>
                                    <w:suppressOverlap/>
                                  </w:pPr>
                                  <w:r>
                                    <w:t>4</w:t>
                                  </w:r>
                                </w:p>
                              </w:tc>
                            </w:tr>
                            <w:tr w:rsidR="008A016D" w14:paraId="748C40FE" w14:textId="77777777" w:rsidTr="008031CD">
                              <w:tc>
                                <w:tcPr>
                                  <w:tcW w:w="1440" w:type="dxa"/>
                                </w:tcPr>
                                <w:p w14:paraId="1DBD5789" w14:textId="77777777" w:rsidR="008A016D" w:rsidRDefault="008A016D" w:rsidP="008031CD">
                                  <w:pPr>
                                    <w:suppressOverlap/>
                                  </w:pPr>
                                  <w:r>
                                    <w:t>White</w:t>
                                  </w:r>
                                </w:p>
                              </w:tc>
                              <w:tc>
                                <w:tcPr>
                                  <w:tcW w:w="1260" w:type="dxa"/>
                                </w:tcPr>
                                <w:p w14:paraId="03D3EF34" w14:textId="77777777" w:rsidR="008A016D" w:rsidRDefault="008A016D" w:rsidP="008031CD">
                                  <w:pPr>
                                    <w:suppressOverlap/>
                                  </w:pPr>
                                  <w:r>
                                    <w:t>3</w:t>
                                  </w:r>
                                </w:p>
                              </w:tc>
                            </w:tr>
                            <w:tr w:rsidR="008A016D" w14:paraId="24553E12" w14:textId="77777777" w:rsidTr="008031CD">
                              <w:tc>
                                <w:tcPr>
                                  <w:tcW w:w="1440" w:type="dxa"/>
                                </w:tcPr>
                                <w:p w14:paraId="43A64114" w14:textId="77777777" w:rsidR="008A016D" w:rsidRDefault="008A016D" w:rsidP="008031CD">
                                  <w:pPr>
                                    <w:suppressOverlap/>
                                  </w:pPr>
                                  <w:r>
                                    <w:t>Black</w:t>
                                  </w:r>
                                </w:p>
                              </w:tc>
                              <w:tc>
                                <w:tcPr>
                                  <w:tcW w:w="1260" w:type="dxa"/>
                                </w:tcPr>
                                <w:p w14:paraId="5C1B749B" w14:textId="77777777" w:rsidR="008A016D" w:rsidRDefault="008A016D" w:rsidP="008031CD">
                                  <w:pPr>
                                    <w:suppressOverlap/>
                                  </w:pPr>
                                  <w:r>
                                    <w:t>2</w:t>
                                  </w:r>
                                </w:p>
                              </w:tc>
                            </w:tr>
                            <w:tr w:rsidR="008A016D" w14:paraId="3393C45D" w14:textId="77777777" w:rsidTr="008031CD">
                              <w:tc>
                                <w:tcPr>
                                  <w:tcW w:w="1440" w:type="dxa"/>
                                </w:tcPr>
                                <w:p w14:paraId="753AF142" w14:textId="77777777" w:rsidR="008A016D" w:rsidRDefault="008A016D" w:rsidP="008031CD">
                                  <w:pPr>
                                    <w:suppressOverlap/>
                                  </w:pPr>
                                  <w:r>
                                    <w:t>Grey</w:t>
                                  </w:r>
                                </w:p>
                              </w:tc>
                              <w:tc>
                                <w:tcPr>
                                  <w:tcW w:w="1260" w:type="dxa"/>
                                </w:tcPr>
                                <w:p w14:paraId="71465E12" w14:textId="77777777" w:rsidR="008A016D" w:rsidRDefault="008A016D" w:rsidP="008031CD">
                                  <w:pPr>
                                    <w:suppressOverlap/>
                                  </w:pPr>
                                  <w:r>
                                    <w:t>3</w:t>
                                  </w:r>
                                </w:p>
                              </w:tc>
                            </w:tr>
                          </w:tbl>
                          <w:p w14:paraId="46E0E5F2" w14:textId="77777777" w:rsidR="008A016D" w:rsidRDefault="008A016D" w:rsidP="008A016D"/>
                        </w:txbxContent>
                      </wps:txbx>
                      <wps:bodyPr rot="0" vert="horz" wrap="square" lIns="91440" tIns="0" rIns="91440" bIns="0" anchor="t" anchorCtr="0" upright="1">
                        <a:noAutofit/>
                      </wps:bodyPr>
                    </wps:wsp>
                  </a:graphicData>
                </a:graphic>
              </wp:inline>
            </w:drawing>
          </mc:Choice>
          <mc:Fallback>
            <w:pict>
              <v:shape w14:anchorId="5FE797AF" id="Text Box 253" o:spid="_x0000_s1038" type="#_x0000_t202" style="width:388.4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" stroked="f">
                <v:textbox inset=",0,,0">
                  <w:txbxContent>
                    <w:tbl>
                      <w:tblPr>
                        <w:tblOverlap w:val="never"/>
                        <w:tblW w:w="27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10"/>
                      </w:tblGrid>
                      <w:tr w:rsidR="008A016D" w:rsidRPr="0067475F" w14:paraId="10ACBEC7" w14:textId="77777777" w:rsidTr="008031CD">
                        <w:tc>
                          <w:tcPr>
                            <w:tcW w:w="1440" w:type="dxa"/>
                          </w:tcPr>
                          <w:p w14:paraId="1F8B14D9" w14:textId="77777777" w:rsidR="008A016D" w:rsidRPr="0067475F" w:rsidRDefault="008A016D" w:rsidP="008031CD">
                            <w:pPr>
                              <w:suppressOverlap/>
                              <w:rPr>
                                <w:b/>
                              </w:rPr>
                            </w:pPr>
                            <w:r w:rsidRPr="0067475F">
                              <w:rPr>
                                <w:b/>
                              </w:rPr>
                              <w:t>Color</w:t>
                            </w:r>
                          </w:p>
                        </w:tc>
                        <w:tc>
                          <w:tcPr>
                            <w:tcW w:w="1260" w:type="dxa"/>
                          </w:tcPr>
                          <w:p w14:paraId="35AB88D2" w14:textId="77777777" w:rsidR="008A016D" w:rsidRPr="0067475F" w:rsidRDefault="008A016D" w:rsidP="008031CD">
                            <w:pPr>
                              <w:suppressOverlap/>
                              <w:rPr>
                                <w:b/>
                              </w:rPr>
                            </w:pPr>
                            <w:r w:rsidRPr="0067475F">
                              <w:rPr>
                                <w:b/>
                              </w:rPr>
                              <w:t>Frequency</w:t>
                            </w:r>
                          </w:p>
                        </w:tc>
                      </w:tr>
                      <w:tr w:rsidR="008A016D" w14:paraId="5CA512D1" w14:textId="77777777" w:rsidTr="008031CD">
                        <w:tc>
                          <w:tcPr>
                            <w:tcW w:w="1440" w:type="dxa"/>
                          </w:tcPr>
                          <w:p w14:paraId="4E1F8DA4" w14:textId="77777777" w:rsidR="008A016D" w:rsidRDefault="008A016D" w:rsidP="008031CD">
                            <w:pPr>
                              <w:suppressOverlap/>
                            </w:pPr>
                            <w:r>
                              <w:t>Blue</w:t>
                            </w:r>
                          </w:p>
                        </w:tc>
                        <w:tc>
                          <w:tcPr>
                            <w:tcW w:w="1260" w:type="dxa"/>
                          </w:tcPr>
                          <w:p w14:paraId="2B89B302" w14:textId="77777777" w:rsidR="008A016D" w:rsidRDefault="008A016D" w:rsidP="008031CD">
                            <w:pPr>
                              <w:suppressOverlap/>
                            </w:pPr>
                            <w:r>
                              <w:t>3</w:t>
                            </w:r>
                          </w:p>
                        </w:tc>
                      </w:tr>
                      <w:tr w:rsidR="008A016D" w14:paraId="72178F0B" w14:textId="77777777" w:rsidTr="008031CD">
                        <w:tc>
                          <w:tcPr>
                            <w:tcW w:w="1440" w:type="dxa"/>
                          </w:tcPr>
                          <w:p w14:paraId="43CFB384" w14:textId="77777777" w:rsidR="008A016D" w:rsidRDefault="008A016D" w:rsidP="008031CD">
                            <w:pPr>
                              <w:suppressOverlap/>
                            </w:pPr>
                            <w:r>
                              <w:t>Green</w:t>
                            </w:r>
                          </w:p>
                        </w:tc>
                        <w:tc>
                          <w:tcPr>
                            <w:tcW w:w="1260" w:type="dxa"/>
                          </w:tcPr>
                          <w:p w14:paraId="1226B5C2" w14:textId="77777777" w:rsidR="008A016D" w:rsidRDefault="008A016D" w:rsidP="008031CD">
                            <w:pPr>
                              <w:suppressOverlap/>
                            </w:pPr>
                            <w:r>
                              <w:t>5</w:t>
                            </w:r>
                          </w:p>
                        </w:tc>
                      </w:tr>
                      <w:tr w:rsidR="008A016D" w14:paraId="01651403" w14:textId="77777777" w:rsidTr="008031CD">
                        <w:tc>
                          <w:tcPr>
                            <w:tcW w:w="1440" w:type="dxa"/>
                          </w:tcPr>
                          <w:p w14:paraId="0CD78259" w14:textId="77777777" w:rsidR="008A016D" w:rsidRDefault="008A016D" w:rsidP="008031CD">
                            <w:pPr>
                              <w:suppressOverlap/>
                            </w:pPr>
                            <w:r>
                              <w:t>Red</w:t>
                            </w:r>
                          </w:p>
                        </w:tc>
                        <w:tc>
                          <w:tcPr>
                            <w:tcW w:w="1260" w:type="dxa"/>
                          </w:tcPr>
                          <w:p w14:paraId="42B052CB" w14:textId="77777777" w:rsidR="008A016D" w:rsidRDefault="008A016D" w:rsidP="008031CD">
                            <w:pPr>
                              <w:suppressOverlap/>
                            </w:pPr>
                            <w:r>
                              <w:t>4</w:t>
                            </w:r>
                          </w:p>
                        </w:tc>
                      </w:tr>
                      <w:tr w:rsidR="008A016D" w14:paraId="748C40FE" w14:textId="77777777" w:rsidTr="008031CD">
                        <w:tc>
                          <w:tcPr>
                            <w:tcW w:w="1440" w:type="dxa"/>
                          </w:tcPr>
                          <w:p w14:paraId="1DBD5789" w14:textId="77777777" w:rsidR="008A016D" w:rsidRDefault="008A016D" w:rsidP="008031CD">
                            <w:pPr>
                              <w:suppressOverlap/>
                            </w:pPr>
                            <w:r>
                              <w:t>White</w:t>
                            </w:r>
                          </w:p>
                        </w:tc>
                        <w:tc>
                          <w:tcPr>
                            <w:tcW w:w="1260" w:type="dxa"/>
                          </w:tcPr>
                          <w:p w14:paraId="03D3EF34" w14:textId="77777777" w:rsidR="008A016D" w:rsidRDefault="008A016D" w:rsidP="008031CD">
                            <w:pPr>
                              <w:suppressOverlap/>
                            </w:pPr>
                            <w:r>
                              <w:t>3</w:t>
                            </w:r>
                          </w:p>
                        </w:tc>
                      </w:tr>
                      <w:tr w:rsidR="008A016D" w14:paraId="24553E12" w14:textId="77777777" w:rsidTr="008031CD">
                        <w:tc>
                          <w:tcPr>
                            <w:tcW w:w="1440" w:type="dxa"/>
                          </w:tcPr>
                          <w:p w14:paraId="43A64114" w14:textId="77777777" w:rsidR="008A016D" w:rsidRDefault="008A016D" w:rsidP="008031CD">
                            <w:pPr>
                              <w:suppressOverlap/>
                            </w:pPr>
                            <w:r>
                              <w:t>Black</w:t>
                            </w:r>
                          </w:p>
                        </w:tc>
                        <w:tc>
                          <w:tcPr>
                            <w:tcW w:w="1260" w:type="dxa"/>
                          </w:tcPr>
                          <w:p w14:paraId="5C1B749B" w14:textId="77777777" w:rsidR="008A016D" w:rsidRDefault="008A016D" w:rsidP="008031CD">
                            <w:pPr>
                              <w:suppressOverlap/>
                            </w:pPr>
                            <w:r>
                              <w:t>2</w:t>
                            </w:r>
                          </w:p>
                        </w:tc>
                      </w:tr>
                      <w:tr w:rsidR="008A016D" w14:paraId="3393C45D" w14:textId="77777777" w:rsidTr="008031CD">
                        <w:tc>
                          <w:tcPr>
                            <w:tcW w:w="1440" w:type="dxa"/>
                          </w:tcPr>
                          <w:p w14:paraId="753AF142" w14:textId="77777777" w:rsidR="008A016D" w:rsidRDefault="008A016D" w:rsidP="008031CD">
                            <w:pPr>
                              <w:suppressOverlap/>
                            </w:pPr>
                            <w:r>
                              <w:t>Grey</w:t>
                            </w:r>
                          </w:p>
                        </w:tc>
                        <w:tc>
                          <w:tcPr>
                            <w:tcW w:w="1260" w:type="dxa"/>
                          </w:tcPr>
                          <w:p w14:paraId="71465E12" w14:textId="77777777" w:rsidR="008A016D" w:rsidRDefault="008A016D" w:rsidP="008031CD">
                            <w:pPr>
                              <w:suppressOverlap/>
                            </w:pPr>
                            <w:r>
                              <w:t>3</w:t>
                            </w:r>
                          </w:p>
                        </w:tc>
                      </w:tr>
                    </w:tbl>
                    <w:p w14:paraId="46E0E5F2" w14:textId="77777777" w:rsidR="008A016D" w:rsidRDefault="008A016D" w:rsidP="008A016D"/>
                  </w:txbxContent>
                </v:textbox>
                <w10:anchorlock/>
              </v:shape>
            </w:pict>
          </mc:Fallback>
        </mc:AlternateContent>
      </w:r>
    </w:p>
    <w:p w14:paraId="7EE1A7DE" w14:textId="77777777" w:rsidR="00181BFD" w:rsidRDefault="00181BFD" w:rsidP="008A016D">
      <w:pPr>
        <w:pStyle w:val="ExampleBody"/>
      </w:pPr>
    </w:p>
    <w:p w14:paraId="31F1DA1F" w14:textId="77777777" w:rsidR="008A016D" w:rsidRDefault="00181BFD" w:rsidP="008A016D">
      <w:pPr>
        <w:pStyle w:val="ExampleBody"/>
      </w:pPr>
      <w:r>
        <w:t>For this data, Green is the mode, since it is the data</w:t>
      </w:r>
      <w:r w:rsidR="00C81C10">
        <w:t xml:space="preserve"> value</w:t>
      </w:r>
      <w:r>
        <w:t xml:space="preserve"> that occurred the most frequently.  </w:t>
      </w:r>
    </w:p>
    <w:p w14:paraId="2649B573" w14:textId="77777777" w:rsidR="008A016D" w:rsidRDefault="008A016D" w:rsidP="008A016D"/>
    <w:p w14:paraId="74C2BC9D" w14:textId="77777777" w:rsidR="008A016D" w:rsidRPr="008A016D" w:rsidRDefault="008A016D" w:rsidP="008A016D"/>
    <w:p w14:paraId="6DCAC9F2" w14:textId="77777777" w:rsidR="00181BFD" w:rsidRPr="008A016D" w:rsidRDefault="00181BFD" w:rsidP="008A016D">
      <w:r w:rsidRPr="008A016D">
        <w:t>It is possible for a data set to have more than one mode if several cat</w:t>
      </w:r>
      <w:r w:rsidR="008A016D">
        <w:t xml:space="preserve">egories have the same frequency, or no modes if </w:t>
      </w:r>
      <w:proofErr w:type="gramStart"/>
      <w:r w:rsidR="008A016D">
        <w:t xml:space="preserve">each </w:t>
      </w:r>
      <w:r w:rsidR="00A47C60">
        <w:t>every</w:t>
      </w:r>
      <w:proofErr w:type="gramEnd"/>
      <w:r w:rsidR="00A47C60">
        <w:t xml:space="preserve"> category occurs only once.</w:t>
      </w:r>
    </w:p>
    <w:p w14:paraId="17B22CF2" w14:textId="77777777" w:rsidR="00181BFD" w:rsidRDefault="00181BFD" w:rsidP="004D371E"/>
    <w:p w14:paraId="29730646" w14:textId="77777777" w:rsidR="00833E49" w:rsidRDefault="00833E49" w:rsidP="004D371E"/>
    <w:p w14:paraId="3CC47469" w14:textId="77777777" w:rsidR="00833E49" w:rsidRDefault="00833E49" w:rsidP="00833E49">
      <w:pPr>
        <w:pStyle w:val="TryitNow"/>
      </w:pPr>
      <w:r>
        <w:lastRenderedPageBreak/>
        <w:t>Try it Now 6</w:t>
      </w:r>
    </w:p>
    <w:p w14:paraId="57B2B6D6" w14:textId="77777777" w:rsidR="00833E49" w:rsidRDefault="00833E49" w:rsidP="00833E49">
      <w:pPr>
        <w:pStyle w:val="TryitNowbody"/>
      </w:pPr>
      <w:r>
        <w:t>Reviewers were asked to rate a product on a scale of 1 to 5.  Find</w:t>
      </w:r>
    </w:p>
    <w:p w14:paraId="7E1D0FA6" w14:textId="77777777" w:rsidR="00833E49" w:rsidRDefault="00833E49" w:rsidP="00833E49">
      <w:pPr>
        <w:pStyle w:val="TryitNowbody"/>
      </w:pPr>
      <w:r>
        <w:t>a. The mean rating</w:t>
      </w:r>
    </w:p>
    <w:p w14:paraId="3BEE4053" w14:textId="77777777" w:rsidR="00833E49" w:rsidRDefault="00833E49" w:rsidP="00833E49">
      <w:pPr>
        <w:pStyle w:val="TryitNowbody"/>
      </w:pPr>
      <w:r>
        <w:t>b. The median rating</w:t>
      </w:r>
    </w:p>
    <w:p w14:paraId="3E269515" w14:textId="77777777" w:rsidR="00833E49" w:rsidRDefault="00833E49" w:rsidP="00833E49">
      <w:pPr>
        <w:pStyle w:val="TryitNowbody"/>
      </w:pPr>
      <w:r>
        <w:t>c. The mode rating</w:t>
      </w:r>
    </w:p>
    <w:p w14:paraId="693213CE" w14:textId="77777777" w:rsidR="00833E49" w:rsidRDefault="00833E49" w:rsidP="00833E49">
      <w:pPr>
        <w:pStyle w:val="TryitNowbody"/>
      </w:pPr>
    </w:p>
    <w:p w14:paraId="412EA31F" w14:textId="1C16E2BC" w:rsidR="00833E49" w:rsidRDefault="007C09FB" w:rsidP="00833E49">
      <w:pPr>
        <w:pStyle w:val="TryitNowbody"/>
      </w:pPr>
      <w:r>
        <w:rPr>
          <w:noProof/>
        </w:rPr>
        <mc:AlternateContent>
          <mc:Choice Requires="wps">
            <w:drawing>
              <wp:inline distT="0" distB="0" distL="0" distR="0" wp14:anchorId="3A78F03E" wp14:editId="4DCBBCCD">
                <wp:extent cx="4933315" cy="1165860"/>
                <wp:effectExtent l="0" t="0" r="635" b="0"/>
                <wp:docPr id="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27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10"/>
                            </w:tblGrid>
                            <w:tr w:rsidR="00833E49" w:rsidRPr="0067475F" w14:paraId="5984E5B8" w14:textId="77777777" w:rsidTr="00833E49">
                              <w:tc>
                                <w:tcPr>
                                  <w:tcW w:w="1390" w:type="dxa"/>
                                </w:tcPr>
                                <w:p w14:paraId="53301A0C" w14:textId="77777777" w:rsidR="00833E49" w:rsidRPr="0067475F" w:rsidRDefault="00833E49" w:rsidP="008031CD">
                                  <w:pPr>
                                    <w:suppressOverlap/>
                                    <w:rPr>
                                      <w:b/>
                                    </w:rPr>
                                  </w:pPr>
                                  <w:r>
                                    <w:rPr>
                                      <w:b/>
                                    </w:rPr>
                                    <w:t>Rating</w:t>
                                  </w:r>
                                </w:p>
                              </w:tc>
                              <w:tc>
                                <w:tcPr>
                                  <w:tcW w:w="1310" w:type="dxa"/>
                                </w:tcPr>
                                <w:p w14:paraId="77642FA6" w14:textId="77777777" w:rsidR="00833E49" w:rsidRPr="0067475F" w:rsidRDefault="00833E49" w:rsidP="008031CD">
                                  <w:pPr>
                                    <w:suppressOverlap/>
                                    <w:rPr>
                                      <w:b/>
                                    </w:rPr>
                                  </w:pPr>
                                  <w:r w:rsidRPr="0067475F">
                                    <w:rPr>
                                      <w:b/>
                                    </w:rPr>
                                    <w:t>Frequency</w:t>
                                  </w:r>
                                </w:p>
                              </w:tc>
                            </w:tr>
                            <w:tr w:rsidR="00833E49" w14:paraId="4F9651B8" w14:textId="77777777" w:rsidTr="00833E49">
                              <w:tc>
                                <w:tcPr>
                                  <w:tcW w:w="1390" w:type="dxa"/>
                                </w:tcPr>
                                <w:p w14:paraId="5A6DABC5" w14:textId="77777777" w:rsidR="00833E49" w:rsidRDefault="00833E49" w:rsidP="008031CD">
                                  <w:pPr>
                                    <w:suppressOverlap/>
                                  </w:pPr>
                                  <w:r>
                                    <w:t>1</w:t>
                                  </w:r>
                                </w:p>
                              </w:tc>
                              <w:tc>
                                <w:tcPr>
                                  <w:tcW w:w="1310" w:type="dxa"/>
                                </w:tcPr>
                                <w:p w14:paraId="3C637BEF" w14:textId="77777777" w:rsidR="00833E49" w:rsidRDefault="00833E49" w:rsidP="008031CD">
                                  <w:pPr>
                                    <w:suppressOverlap/>
                                  </w:pPr>
                                  <w:r>
                                    <w:t>4</w:t>
                                  </w:r>
                                </w:p>
                              </w:tc>
                            </w:tr>
                            <w:tr w:rsidR="00833E49" w14:paraId="5BAE966D" w14:textId="77777777" w:rsidTr="00833E49">
                              <w:tc>
                                <w:tcPr>
                                  <w:tcW w:w="1390" w:type="dxa"/>
                                </w:tcPr>
                                <w:p w14:paraId="54C9EE23" w14:textId="77777777" w:rsidR="00833E49" w:rsidRDefault="00833E49" w:rsidP="008031CD">
                                  <w:pPr>
                                    <w:suppressOverlap/>
                                  </w:pPr>
                                  <w:r>
                                    <w:t>2</w:t>
                                  </w:r>
                                </w:p>
                              </w:tc>
                              <w:tc>
                                <w:tcPr>
                                  <w:tcW w:w="1310" w:type="dxa"/>
                                </w:tcPr>
                                <w:p w14:paraId="61C19CF0" w14:textId="77777777" w:rsidR="00833E49" w:rsidRDefault="00833E49" w:rsidP="008031CD">
                                  <w:pPr>
                                    <w:suppressOverlap/>
                                  </w:pPr>
                                  <w:r>
                                    <w:t>8</w:t>
                                  </w:r>
                                </w:p>
                              </w:tc>
                            </w:tr>
                            <w:tr w:rsidR="00833E49" w14:paraId="3116597A" w14:textId="77777777" w:rsidTr="00833E49">
                              <w:tc>
                                <w:tcPr>
                                  <w:tcW w:w="1390" w:type="dxa"/>
                                </w:tcPr>
                                <w:p w14:paraId="53CDBB5F" w14:textId="77777777" w:rsidR="00833E49" w:rsidRDefault="00833E49" w:rsidP="008031CD">
                                  <w:pPr>
                                    <w:suppressOverlap/>
                                  </w:pPr>
                                  <w:r>
                                    <w:t>3</w:t>
                                  </w:r>
                                </w:p>
                              </w:tc>
                              <w:tc>
                                <w:tcPr>
                                  <w:tcW w:w="1310" w:type="dxa"/>
                                </w:tcPr>
                                <w:p w14:paraId="169A1B4F" w14:textId="77777777" w:rsidR="00833E49" w:rsidRDefault="00833E49" w:rsidP="008031CD">
                                  <w:pPr>
                                    <w:suppressOverlap/>
                                  </w:pPr>
                                  <w:r>
                                    <w:t>7</w:t>
                                  </w:r>
                                </w:p>
                              </w:tc>
                            </w:tr>
                            <w:tr w:rsidR="00833E49" w14:paraId="6A90624A" w14:textId="77777777" w:rsidTr="00833E49">
                              <w:tc>
                                <w:tcPr>
                                  <w:tcW w:w="1390" w:type="dxa"/>
                                </w:tcPr>
                                <w:p w14:paraId="41736481" w14:textId="77777777" w:rsidR="00833E49" w:rsidRDefault="00833E49" w:rsidP="008031CD">
                                  <w:pPr>
                                    <w:suppressOverlap/>
                                  </w:pPr>
                                  <w:r>
                                    <w:t>4</w:t>
                                  </w:r>
                                </w:p>
                              </w:tc>
                              <w:tc>
                                <w:tcPr>
                                  <w:tcW w:w="1310" w:type="dxa"/>
                                </w:tcPr>
                                <w:p w14:paraId="02E371C6" w14:textId="77777777" w:rsidR="00833E49" w:rsidRDefault="00833E49" w:rsidP="008031CD">
                                  <w:pPr>
                                    <w:suppressOverlap/>
                                  </w:pPr>
                                  <w:r>
                                    <w:t>3</w:t>
                                  </w:r>
                                </w:p>
                              </w:tc>
                            </w:tr>
                            <w:tr w:rsidR="00833E49" w14:paraId="3F9CC68E" w14:textId="77777777" w:rsidTr="00833E49">
                              <w:tc>
                                <w:tcPr>
                                  <w:tcW w:w="1390" w:type="dxa"/>
                                </w:tcPr>
                                <w:p w14:paraId="401794EA" w14:textId="77777777" w:rsidR="00833E49" w:rsidRDefault="00833E49" w:rsidP="008031CD">
                                  <w:pPr>
                                    <w:suppressOverlap/>
                                  </w:pPr>
                                  <w:r>
                                    <w:t>5</w:t>
                                  </w:r>
                                </w:p>
                              </w:tc>
                              <w:tc>
                                <w:tcPr>
                                  <w:tcW w:w="1310" w:type="dxa"/>
                                </w:tcPr>
                                <w:p w14:paraId="63B8B24B" w14:textId="77777777" w:rsidR="00833E49" w:rsidRDefault="00833E49" w:rsidP="008031CD">
                                  <w:pPr>
                                    <w:suppressOverlap/>
                                  </w:pPr>
                                  <w:r>
                                    <w:t>1</w:t>
                                  </w:r>
                                </w:p>
                              </w:tc>
                            </w:tr>
                          </w:tbl>
                          <w:p w14:paraId="7C7A1138" w14:textId="77777777" w:rsidR="00833E49" w:rsidRDefault="00833E49" w:rsidP="00833E49"/>
                        </w:txbxContent>
                      </wps:txbx>
                      <wps:bodyPr rot="0" vert="horz" wrap="square" lIns="91440" tIns="0" rIns="91440" bIns="0" anchor="t" anchorCtr="0" upright="1">
                        <a:noAutofit/>
                      </wps:bodyPr>
                    </wps:wsp>
                  </a:graphicData>
                </a:graphic>
              </wp:inline>
            </w:drawing>
          </mc:Choice>
          <mc:Fallback>
            <w:pict>
              <v:shape w14:anchorId="3A78F03E" id="Text Box 258" o:spid="_x0000_s1039" type="#_x0000_t202" style="width:388.45pt;height: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" stroked="f">
                <v:textbox inset=",0,,0">
                  <w:txbxContent>
                    <w:tbl>
                      <w:tblPr>
                        <w:tblOverlap w:val="never"/>
                        <w:tblW w:w="27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10"/>
                      </w:tblGrid>
                      <w:tr w:rsidR="00833E49" w:rsidRPr="0067475F" w14:paraId="5984E5B8" w14:textId="77777777" w:rsidTr="00833E49">
                        <w:tc>
                          <w:tcPr>
                            <w:tcW w:w="1390" w:type="dxa"/>
                          </w:tcPr>
                          <w:p w14:paraId="53301A0C" w14:textId="77777777" w:rsidR="00833E49" w:rsidRPr="0067475F" w:rsidRDefault="00833E49" w:rsidP="008031CD">
                            <w:pPr>
                              <w:suppressOverlap/>
                              <w:rPr>
                                <w:b/>
                              </w:rPr>
                            </w:pPr>
                            <w:r>
                              <w:rPr>
                                <w:b/>
                              </w:rPr>
                              <w:t>Rating</w:t>
                            </w:r>
                          </w:p>
                        </w:tc>
                        <w:tc>
                          <w:tcPr>
                            <w:tcW w:w="1310" w:type="dxa"/>
                          </w:tcPr>
                          <w:p w14:paraId="77642FA6" w14:textId="77777777" w:rsidR="00833E49" w:rsidRPr="0067475F" w:rsidRDefault="00833E49" w:rsidP="008031CD">
                            <w:pPr>
                              <w:suppressOverlap/>
                              <w:rPr>
                                <w:b/>
                              </w:rPr>
                            </w:pPr>
                            <w:r w:rsidRPr="0067475F">
                              <w:rPr>
                                <w:b/>
                              </w:rPr>
                              <w:t>Frequency</w:t>
                            </w:r>
                          </w:p>
                        </w:tc>
                      </w:tr>
                      <w:tr w:rsidR="00833E49" w14:paraId="4F9651B8" w14:textId="77777777" w:rsidTr="00833E49">
                        <w:tc>
                          <w:tcPr>
                            <w:tcW w:w="1390" w:type="dxa"/>
                          </w:tcPr>
                          <w:p w14:paraId="5A6DABC5" w14:textId="77777777" w:rsidR="00833E49" w:rsidRDefault="00833E49" w:rsidP="008031CD">
                            <w:pPr>
                              <w:suppressOverlap/>
                            </w:pPr>
                            <w:r>
                              <w:t>1</w:t>
                            </w:r>
                          </w:p>
                        </w:tc>
                        <w:tc>
                          <w:tcPr>
                            <w:tcW w:w="1310" w:type="dxa"/>
                          </w:tcPr>
                          <w:p w14:paraId="3C637BEF" w14:textId="77777777" w:rsidR="00833E49" w:rsidRDefault="00833E49" w:rsidP="008031CD">
                            <w:pPr>
                              <w:suppressOverlap/>
                            </w:pPr>
                            <w:r>
                              <w:t>4</w:t>
                            </w:r>
                          </w:p>
                        </w:tc>
                      </w:tr>
                      <w:tr w:rsidR="00833E49" w14:paraId="5BAE966D" w14:textId="77777777" w:rsidTr="00833E49">
                        <w:tc>
                          <w:tcPr>
                            <w:tcW w:w="1390" w:type="dxa"/>
                          </w:tcPr>
                          <w:p w14:paraId="54C9EE23" w14:textId="77777777" w:rsidR="00833E49" w:rsidRDefault="00833E49" w:rsidP="008031CD">
                            <w:pPr>
                              <w:suppressOverlap/>
                            </w:pPr>
                            <w:r>
                              <w:t>2</w:t>
                            </w:r>
                          </w:p>
                        </w:tc>
                        <w:tc>
                          <w:tcPr>
                            <w:tcW w:w="1310" w:type="dxa"/>
                          </w:tcPr>
                          <w:p w14:paraId="61C19CF0" w14:textId="77777777" w:rsidR="00833E49" w:rsidRDefault="00833E49" w:rsidP="008031CD">
                            <w:pPr>
                              <w:suppressOverlap/>
                            </w:pPr>
                            <w:r>
                              <w:t>8</w:t>
                            </w:r>
                          </w:p>
                        </w:tc>
                      </w:tr>
                      <w:tr w:rsidR="00833E49" w14:paraId="3116597A" w14:textId="77777777" w:rsidTr="00833E49">
                        <w:tc>
                          <w:tcPr>
                            <w:tcW w:w="1390" w:type="dxa"/>
                          </w:tcPr>
                          <w:p w14:paraId="53CDBB5F" w14:textId="77777777" w:rsidR="00833E49" w:rsidRDefault="00833E49" w:rsidP="008031CD">
                            <w:pPr>
                              <w:suppressOverlap/>
                            </w:pPr>
                            <w:r>
                              <w:t>3</w:t>
                            </w:r>
                          </w:p>
                        </w:tc>
                        <w:tc>
                          <w:tcPr>
                            <w:tcW w:w="1310" w:type="dxa"/>
                          </w:tcPr>
                          <w:p w14:paraId="169A1B4F" w14:textId="77777777" w:rsidR="00833E49" w:rsidRDefault="00833E49" w:rsidP="008031CD">
                            <w:pPr>
                              <w:suppressOverlap/>
                            </w:pPr>
                            <w:r>
                              <w:t>7</w:t>
                            </w:r>
                          </w:p>
                        </w:tc>
                      </w:tr>
                      <w:tr w:rsidR="00833E49" w14:paraId="6A90624A" w14:textId="77777777" w:rsidTr="00833E49">
                        <w:tc>
                          <w:tcPr>
                            <w:tcW w:w="1390" w:type="dxa"/>
                          </w:tcPr>
                          <w:p w14:paraId="41736481" w14:textId="77777777" w:rsidR="00833E49" w:rsidRDefault="00833E49" w:rsidP="008031CD">
                            <w:pPr>
                              <w:suppressOverlap/>
                            </w:pPr>
                            <w:r>
                              <w:t>4</w:t>
                            </w:r>
                          </w:p>
                        </w:tc>
                        <w:tc>
                          <w:tcPr>
                            <w:tcW w:w="1310" w:type="dxa"/>
                          </w:tcPr>
                          <w:p w14:paraId="02E371C6" w14:textId="77777777" w:rsidR="00833E49" w:rsidRDefault="00833E49" w:rsidP="008031CD">
                            <w:pPr>
                              <w:suppressOverlap/>
                            </w:pPr>
                            <w:r>
                              <w:t>3</w:t>
                            </w:r>
                          </w:p>
                        </w:tc>
                      </w:tr>
                      <w:tr w:rsidR="00833E49" w14:paraId="3F9CC68E" w14:textId="77777777" w:rsidTr="00833E49">
                        <w:tc>
                          <w:tcPr>
                            <w:tcW w:w="1390" w:type="dxa"/>
                          </w:tcPr>
                          <w:p w14:paraId="401794EA" w14:textId="77777777" w:rsidR="00833E49" w:rsidRDefault="00833E49" w:rsidP="008031CD">
                            <w:pPr>
                              <w:suppressOverlap/>
                            </w:pPr>
                            <w:r>
                              <w:t>5</w:t>
                            </w:r>
                          </w:p>
                        </w:tc>
                        <w:tc>
                          <w:tcPr>
                            <w:tcW w:w="1310" w:type="dxa"/>
                          </w:tcPr>
                          <w:p w14:paraId="63B8B24B" w14:textId="77777777" w:rsidR="00833E49" w:rsidRDefault="00833E49" w:rsidP="008031CD">
                            <w:pPr>
                              <w:suppressOverlap/>
                            </w:pPr>
                            <w:r>
                              <w:t>1</w:t>
                            </w:r>
                          </w:p>
                        </w:tc>
                      </w:tr>
                    </w:tbl>
                    <w:p w14:paraId="7C7A1138" w14:textId="77777777" w:rsidR="00833E49" w:rsidRDefault="00833E49" w:rsidP="00833E49"/>
                  </w:txbxContent>
                </v:textbox>
                <w10:anchorlock/>
              </v:shape>
            </w:pict>
          </mc:Fallback>
        </mc:AlternateContent>
      </w:r>
    </w:p>
    <w:p w14:paraId="3534BB92" w14:textId="77777777" w:rsidR="00833E49" w:rsidRDefault="00833E49" w:rsidP="004D371E"/>
    <w:p w14:paraId="430CABAD" w14:textId="77777777" w:rsidR="00833E49" w:rsidRDefault="00833E49" w:rsidP="004D371E"/>
    <w:p w14:paraId="5822EB4E" w14:textId="77777777" w:rsidR="00181BFD" w:rsidRDefault="00181BFD" w:rsidP="00EE7E4E">
      <w:pPr>
        <w:pStyle w:val="Heading2"/>
      </w:pPr>
      <w:bookmarkStart w:id="9" w:name="_Toc227057948"/>
      <w:r>
        <w:t>Measures of Variation</w:t>
      </w:r>
      <w:bookmarkEnd w:id="9"/>
    </w:p>
    <w:p w14:paraId="4EA9F8E9" w14:textId="77777777" w:rsidR="00181BFD" w:rsidRDefault="00181BFD" w:rsidP="00E40624">
      <w:r>
        <w:t>Consider these three sets of quiz scores:</w:t>
      </w:r>
    </w:p>
    <w:p w14:paraId="69BED9DC" w14:textId="77777777" w:rsidR="00181BFD" w:rsidRDefault="00181BFD" w:rsidP="00E40624"/>
    <w:p w14:paraId="59B8B73E" w14:textId="77777777" w:rsidR="00181BFD" w:rsidRPr="00E40624" w:rsidRDefault="00181BFD" w:rsidP="00D408A9">
      <w:pPr>
        <w:ind w:left="720"/>
      </w:pPr>
      <w:r>
        <w:t>Section A: 5 5 5 5 5 5 5 5 5 5</w:t>
      </w:r>
    </w:p>
    <w:p w14:paraId="1E5ABC10" w14:textId="77777777" w:rsidR="00181BFD" w:rsidRDefault="00181BFD" w:rsidP="00E40624"/>
    <w:p w14:paraId="19ED72EE" w14:textId="77777777" w:rsidR="00181BFD" w:rsidRDefault="00181BFD" w:rsidP="00D408A9">
      <w:pPr>
        <w:ind w:left="720"/>
      </w:pPr>
      <w:r>
        <w:t>Section B: 0 0 0 0 0 10 10 10 10 10</w:t>
      </w:r>
    </w:p>
    <w:p w14:paraId="455EC204" w14:textId="77777777" w:rsidR="00181BFD" w:rsidRDefault="00181BFD" w:rsidP="00D408A9">
      <w:pPr>
        <w:ind w:left="720"/>
      </w:pPr>
    </w:p>
    <w:p w14:paraId="5F45FE13" w14:textId="77777777" w:rsidR="00181BFD" w:rsidRDefault="00181BFD" w:rsidP="00D408A9">
      <w:pPr>
        <w:ind w:left="720"/>
      </w:pPr>
      <w:r>
        <w:t>Section C: 4 4 4 5 5 5 5 6 6 6</w:t>
      </w:r>
    </w:p>
    <w:p w14:paraId="1B310AF4" w14:textId="77777777" w:rsidR="00181BFD" w:rsidRDefault="00181BFD" w:rsidP="00D408A9">
      <w:pPr>
        <w:ind w:left="720"/>
      </w:pPr>
    </w:p>
    <w:p w14:paraId="437DE345" w14:textId="77777777" w:rsidR="00181BFD" w:rsidRDefault="00181BFD" w:rsidP="004D371E">
      <w:r>
        <w:t xml:space="preserve">All three of these sets of data have a mean of 5 and median of 5, yet the sets of scores are clearly quite different.  In section A, everyone had the same score; in section B half the class got no </w:t>
      </w:r>
      <w:proofErr w:type="gramStart"/>
      <w:r>
        <w:t>points</w:t>
      </w:r>
      <w:proofErr w:type="gramEnd"/>
      <w:r>
        <w:t xml:space="preserve"> and the other half got a perfect score, assuming this was a 10-point quiz.  Section C was not as consistent as section A, but not as widely varied as section B.</w:t>
      </w:r>
    </w:p>
    <w:p w14:paraId="4F84A37C" w14:textId="77777777" w:rsidR="00181BFD" w:rsidRDefault="00181BFD" w:rsidP="004D371E"/>
    <w:p w14:paraId="2E80A896" w14:textId="77777777" w:rsidR="00181BFD" w:rsidRDefault="00181BFD" w:rsidP="004D371E">
      <w:r>
        <w:t>In addition to the mean and median, which are measures of the "typical" or "middle" value, we also need a measure of how "spread out" or varied each data set is.</w:t>
      </w:r>
    </w:p>
    <w:p w14:paraId="18D0427C" w14:textId="77777777" w:rsidR="00181BFD" w:rsidRDefault="00181BFD" w:rsidP="004D371E"/>
    <w:p w14:paraId="0893472C" w14:textId="77777777" w:rsidR="00A47C60" w:rsidRDefault="00181BFD" w:rsidP="004D371E">
      <w:r>
        <w:t xml:space="preserve">There are several ways to measure this "spread" of the data.  The first is the simplest and is called the </w:t>
      </w:r>
      <w:r>
        <w:rPr>
          <w:b/>
          <w:bCs/>
        </w:rPr>
        <w:t>range</w:t>
      </w:r>
      <w:r>
        <w:t xml:space="preserve">.  </w:t>
      </w:r>
    </w:p>
    <w:p w14:paraId="151E1856" w14:textId="77777777" w:rsidR="00A47C60" w:rsidRDefault="00A47C60" w:rsidP="004D371E"/>
    <w:p w14:paraId="3E985B4E" w14:textId="77777777" w:rsidR="00A47C60" w:rsidRDefault="00A47C60" w:rsidP="00A47C60">
      <w:pPr>
        <w:pStyle w:val="DefinitionHeader"/>
      </w:pPr>
      <w:r>
        <w:t>Range</w:t>
      </w:r>
    </w:p>
    <w:p w14:paraId="75F3A4C9" w14:textId="77777777" w:rsidR="00D1220E" w:rsidRDefault="00181BFD" w:rsidP="00A47C60">
      <w:pPr>
        <w:pStyle w:val="DefinitionBody"/>
      </w:pPr>
      <w:r>
        <w:t xml:space="preserve">The range is </w:t>
      </w:r>
      <w:r w:rsidR="00A47C60">
        <w:t>t</w:t>
      </w:r>
      <w:r>
        <w:t xml:space="preserve">he difference between the maximum </w:t>
      </w:r>
      <w:r w:rsidR="00A47C60">
        <w:t>value and the minimum value of the data set.</w:t>
      </w:r>
    </w:p>
    <w:p w14:paraId="1F05B0FA" w14:textId="77777777" w:rsidR="00D1220E" w:rsidRDefault="00D1220E" w:rsidP="004D371E"/>
    <w:p w14:paraId="38632756" w14:textId="77777777" w:rsidR="00A47C60" w:rsidRDefault="00A47C60" w:rsidP="004D371E"/>
    <w:p w14:paraId="4EE8D0C7" w14:textId="77777777" w:rsidR="00A47C60" w:rsidRPr="00A47C60" w:rsidRDefault="00D1220E" w:rsidP="00A47C60">
      <w:pPr>
        <w:pStyle w:val="ExampleHeader"/>
      </w:pPr>
      <w:r w:rsidRPr="00A47C60">
        <w:t>Example</w:t>
      </w:r>
      <w:r w:rsidR="00A47C60" w:rsidRPr="00A47C60">
        <w:t xml:space="preserve"> 23</w:t>
      </w:r>
    </w:p>
    <w:p w14:paraId="549E4785" w14:textId="77777777" w:rsidR="00181BFD" w:rsidRDefault="00D1220E" w:rsidP="00A47C60">
      <w:pPr>
        <w:pStyle w:val="ExampleBody"/>
      </w:pPr>
      <w:r>
        <w:t>Using the quiz scores from above,</w:t>
      </w:r>
    </w:p>
    <w:p w14:paraId="572AA25D" w14:textId="77777777" w:rsidR="00181BFD" w:rsidRDefault="00181BFD" w:rsidP="00A47C60">
      <w:pPr>
        <w:pStyle w:val="ExampleBody"/>
      </w:pPr>
    </w:p>
    <w:p w14:paraId="19A3BCF4" w14:textId="77777777" w:rsidR="00181BFD" w:rsidRDefault="00181BFD" w:rsidP="00A47C60">
      <w:pPr>
        <w:pStyle w:val="ExampleBody"/>
      </w:pPr>
      <w:r>
        <w:t>For section A</w:t>
      </w:r>
      <w:r w:rsidR="008C1B7D">
        <w:t>,</w:t>
      </w:r>
      <w:r>
        <w:t xml:space="preserve"> the range is 0 since both maximum and minimum are 5 and 5 – 5 = 0</w:t>
      </w:r>
    </w:p>
    <w:p w14:paraId="39949716" w14:textId="77777777" w:rsidR="00181BFD" w:rsidRDefault="00181BFD" w:rsidP="00A47C60">
      <w:pPr>
        <w:pStyle w:val="ExampleBody"/>
      </w:pPr>
      <w:r>
        <w:t>For section B, the range is 10 since 10 – 0 = 10</w:t>
      </w:r>
    </w:p>
    <w:p w14:paraId="1474F48C" w14:textId="77777777" w:rsidR="00181BFD" w:rsidRDefault="00181BFD" w:rsidP="00A47C60">
      <w:pPr>
        <w:pStyle w:val="ExampleBody"/>
      </w:pPr>
      <w:r>
        <w:t>For section C, the range is 2 since 6 – 4 = 2</w:t>
      </w:r>
    </w:p>
    <w:p w14:paraId="65D65242" w14:textId="77777777" w:rsidR="00181BFD" w:rsidRPr="00466703" w:rsidRDefault="00A47C60" w:rsidP="00466703">
      <w:pPr>
        <w:rPr>
          <w:rFonts w:eastAsia="PMingLiU" w:hint="eastAsia"/>
          <w:lang w:eastAsia="zh-TW"/>
        </w:rPr>
      </w:pPr>
      <w:r>
        <w:lastRenderedPageBreak/>
        <w:t xml:space="preserve">In the last example, </w:t>
      </w:r>
      <w:r w:rsidR="00C414EB">
        <w:t xml:space="preserve">the </w:t>
      </w:r>
      <w:r w:rsidR="00181BFD">
        <w:t xml:space="preserve">range seems </w:t>
      </w:r>
      <w:r w:rsidR="00115774">
        <w:t xml:space="preserve">to be </w:t>
      </w:r>
      <w:r w:rsidR="00181BFD">
        <w:t>revealing how spread out the data</w:t>
      </w:r>
      <w:r w:rsidR="0074595B">
        <w:t xml:space="preserve"> is</w:t>
      </w:r>
      <w:r w:rsidR="00181BFD">
        <w:t>.  However,</w:t>
      </w:r>
      <w:r w:rsidR="00466703">
        <w:t xml:space="preserve"> </w:t>
      </w:r>
      <w:r w:rsidR="00466703">
        <w:rPr>
          <w:rFonts w:eastAsia="PMingLiU" w:hint="eastAsia"/>
          <w:lang w:eastAsia="zh-TW"/>
        </w:rPr>
        <w:t>suppose</w:t>
      </w:r>
      <w:r w:rsidR="00181BFD">
        <w:t xml:space="preserve"> </w:t>
      </w:r>
      <w:r w:rsidR="00C265A5">
        <w:t>w</w:t>
      </w:r>
      <w:r w:rsidR="00466703">
        <w:t>e add a fourth section</w:t>
      </w:r>
      <w:r w:rsidR="00466703">
        <w:rPr>
          <w:rFonts w:eastAsia="PMingLiU" w:hint="eastAsia"/>
          <w:lang w:eastAsia="zh-TW"/>
        </w:rPr>
        <w:t xml:space="preserve">, </w:t>
      </w:r>
      <w:r w:rsidR="00466703">
        <w:t>Section D</w:t>
      </w:r>
      <w:r w:rsidR="00466703">
        <w:rPr>
          <w:rFonts w:eastAsia="PMingLiU" w:hint="eastAsia"/>
          <w:lang w:eastAsia="zh-TW"/>
        </w:rPr>
        <w:t>, with scores</w:t>
      </w:r>
      <w:r w:rsidR="00181BFD">
        <w:t xml:space="preserve"> 0 5 5 5 5 5 5 5 5 10</w:t>
      </w:r>
      <w:r w:rsidR="00466703">
        <w:rPr>
          <w:rFonts w:eastAsia="PMingLiU" w:hint="eastAsia"/>
          <w:lang w:eastAsia="zh-TW"/>
        </w:rPr>
        <w:t>.</w:t>
      </w:r>
    </w:p>
    <w:p w14:paraId="6A1E9F0B" w14:textId="77777777" w:rsidR="00181BFD" w:rsidRDefault="00181BFD" w:rsidP="00D408A9"/>
    <w:p w14:paraId="33C84682" w14:textId="77777777" w:rsidR="00181BFD" w:rsidRDefault="00181BFD" w:rsidP="00D408A9">
      <w:r>
        <w:t>This section also has a mean and median of 5.  The range is 10, yet this data set is quite different than Section B.  To better illuminate the differences, we’ll have to turn to more sophisticated measures of variation.</w:t>
      </w:r>
    </w:p>
    <w:p w14:paraId="2545B714" w14:textId="77777777" w:rsidR="00A47C60" w:rsidRDefault="00A47C60" w:rsidP="00D408A9"/>
    <w:p w14:paraId="7E8D4989" w14:textId="77777777" w:rsidR="00A47C60" w:rsidRDefault="00A47C60" w:rsidP="00A47C60">
      <w:pPr>
        <w:pStyle w:val="DefinitionHeader"/>
      </w:pPr>
      <w:r>
        <w:t>Standard deviation</w:t>
      </w:r>
    </w:p>
    <w:p w14:paraId="0D4B13B8" w14:textId="77777777" w:rsidR="00181BFD" w:rsidRPr="00423150" w:rsidRDefault="00181BFD" w:rsidP="00423150">
      <w:pPr>
        <w:pStyle w:val="DefinitionBody"/>
      </w:pPr>
      <w:r w:rsidRPr="00423150">
        <w:t>The standard deviation is a measure of variation based on measuring how far each data value deviates, or is different, from the mean.  A few important characteristics:</w:t>
      </w:r>
    </w:p>
    <w:p w14:paraId="14403291" w14:textId="77777777" w:rsidR="00181BFD" w:rsidRPr="00423150" w:rsidRDefault="00181BFD" w:rsidP="00423150">
      <w:pPr>
        <w:pStyle w:val="DefinitionBody"/>
        <w:numPr>
          <w:ilvl w:val="0"/>
          <w:numId w:val="16"/>
        </w:numPr>
      </w:pPr>
      <w:r w:rsidRPr="00423150">
        <w:t xml:space="preserve">Standard deviation is always positive.  Standard deviation will be zero if all the data values are </w:t>
      </w:r>
      <w:proofErr w:type="gramStart"/>
      <w:r w:rsidRPr="00423150">
        <w:t>equal, and</w:t>
      </w:r>
      <w:proofErr w:type="gramEnd"/>
      <w:r w:rsidRPr="00423150">
        <w:t xml:space="preserve"> will get larger as the data spreads out.</w:t>
      </w:r>
    </w:p>
    <w:p w14:paraId="7DE0AB68" w14:textId="77777777" w:rsidR="00181BFD" w:rsidRPr="00423150" w:rsidRDefault="00181BFD" w:rsidP="00423150">
      <w:pPr>
        <w:pStyle w:val="DefinitionBody"/>
        <w:numPr>
          <w:ilvl w:val="0"/>
          <w:numId w:val="16"/>
        </w:numPr>
      </w:pPr>
      <w:r w:rsidRPr="00423150">
        <w:t>Standard deviation has the same units as the original data</w:t>
      </w:r>
      <w:r w:rsidR="00457ED3" w:rsidRPr="00423150">
        <w:t>.</w:t>
      </w:r>
    </w:p>
    <w:p w14:paraId="2F1CA09B" w14:textId="77777777" w:rsidR="00181BFD" w:rsidRPr="00423150" w:rsidRDefault="00181BFD" w:rsidP="00423150">
      <w:pPr>
        <w:pStyle w:val="DefinitionBody"/>
        <w:numPr>
          <w:ilvl w:val="0"/>
          <w:numId w:val="16"/>
        </w:numPr>
      </w:pPr>
      <w:r w:rsidRPr="00423150">
        <w:t>Standard deviation, like the mean, can be highly influenced by outliers.</w:t>
      </w:r>
    </w:p>
    <w:p w14:paraId="784A1C78" w14:textId="77777777" w:rsidR="00181BFD" w:rsidRDefault="00181BFD" w:rsidP="00903E60">
      <w:pPr>
        <w:pStyle w:val="Example"/>
      </w:pPr>
    </w:p>
    <w:p w14:paraId="4E331058" w14:textId="77777777" w:rsidR="00A47C60" w:rsidRDefault="00A47C60" w:rsidP="00903E60">
      <w:pPr>
        <w:pStyle w:val="Example"/>
      </w:pPr>
    </w:p>
    <w:p w14:paraId="1806D76A" w14:textId="77777777" w:rsidR="00181BFD" w:rsidRDefault="00D1220E" w:rsidP="00C81C10">
      <w:pPr>
        <w:pStyle w:val="Example"/>
      </w:pPr>
      <w:r>
        <w:t>Using the data from section D, we c</w:t>
      </w:r>
      <w:r w:rsidR="00181BFD">
        <w:t>ould compute for each data value the difference between the data value and the mean:</w:t>
      </w:r>
    </w:p>
    <w:p w14:paraId="5982B002" w14:textId="77777777" w:rsidR="00A47C60" w:rsidRDefault="00A47C60" w:rsidP="00C81C10">
      <w:pPr>
        <w:pStyle w:val="Exampl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150"/>
      </w:tblGrid>
      <w:tr w:rsidR="00181BFD" w14:paraId="34D37DE3" w14:textId="77777777" w:rsidTr="0067475F">
        <w:tc>
          <w:tcPr>
            <w:tcW w:w="1548" w:type="dxa"/>
          </w:tcPr>
          <w:p w14:paraId="05A726E7" w14:textId="77777777" w:rsidR="00181BFD" w:rsidRDefault="00181BFD" w:rsidP="00D408A9">
            <w:r>
              <w:t>data value</w:t>
            </w:r>
          </w:p>
        </w:tc>
        <w:tc>
          <w:tcPr>
            <w:tcW w:w="3150" w:type="dxa"/>
          </w:tcPr>
          <w:p w14:paraId="788C2E27" w14:textId="77777777" w:rsidR="00181BFD" w:rsidRDefault="00181BFD" w:rsidP="00D408A9">
            <w:r>
              <w:t>deviation: data value - mean</w:t>
            </w:r>
          </w:p>
        </w:tc>
      </w:tr>
      <w:tr w:rsidR="00181BFD" w14:paraId="0A87B8BE" w14:textId="77777777" w:rsidTr="0067475F">
        <w:tc>
          <w:tcPr>
            <w:tcW w:w="1548" w:type="dxa"/>
          </w:tcPr>
          <w:p w14:paraId="309140B6" w14:textId="77777777" w:rsidR="00181BFD" w:rsidRDefault="00181BFD" w:rsidP="00D408A9">
            <w:r>
              <w:t>0</w:t>
            </w:r>
          </w:p>
        </w:tc>
        <w:tc>
          <w:tcPr>
            <w:tcW w:w="3150" w:type="dxa"/>
          </w:tcPr>
          <w:p w14:paraId="4F6C5863" w14:textId="77777777" w:rsidR="00181BFD" w:rsidRDefault="00181BFD" w:rsidP="00D408A9">
            <w:r>
              <w:t>0-5 = -5</w:t>
            </w:r>
          </w:p>
        </w:tc>
      </w:tr>
      <w:tr w:rsidR="00181BFD" w14:paraId="66154072" w14:textId="77777777" w:rsidTr="0067475F">
        <w:tc>
          <w:tcPr>
            <w:tcW w:w="1548" w:type="dxa"/>
          </w:tcPr>
          <w:p w14:paraId="13C6FE48" w14:textId="77777777" w:rsidR="00181BFD" w:rsidRDefault="00181BFD" w:rsidP="00D408A9">
            <w:r>
              <w:t>5</w:t>
            </w:r>
          </w:p>
        </w:tc>
        <w:tc>
          <w:tcPr>
            <w:tcW w:w="3150" w:type="dxa"/>
          </w:tcPr>
          <w:p w14:paraId="5415DEE8" w14:textId="77777777" w:rsidR="00181BFD" w:rsidRDefault="00181BFD" w:rsidP="00D408A9">
            <w:r>
              <w:t>5-5 = 0</w:t>
            </w:r>
          </w:p>
        </w:tc>
      </w:tr>
      <w:tr w:rsidR="00181BFD" w14:paraId="69C16E45" w14:textId="77777777" w:rsidTr="0067475F">
        <w:tc>
          <w:tcPr>
            <w:tcW w:w="1548" w:type="dxa"/>
          </w:tcPr>
          <w:p w14:paraId="58565145" w14:textId="77777777" w:rsidR="00181BFD" w:rsidRDefault="00181BFD" w:rsidP="00D408A9">
            <w:r>
              <w:t>5</w:t>
            </w:r>
          </w:p>
        </w:tc>
        <w:tc>
          <w:tcPr>
            <w:tcW w:w="3150" w:type="dxa"/>
          </w:tcPr>
          <w:p w14:paraId="0278A793" w14:textId="77777777" w:rsidR="00181BFD" w:rsidRDefault="00181BFD" w:rsidP="00D408A9">
            <w:r>
              <w:t>5-5 = 0</w:t>
            </w:r>
          </w:p>
        </w:tc>
      </w:tr>
      <w:tr w:rsidR="00181BFD" w14:paraId="77D49000" w14:textId="77777777" w:rsidTr="0067475F">
        <w:tc>
          <w:tcPr>
            <w:tcW w:w="1548" w:type="dxa"/>
          </w:tcPr>
          <w:p w14:paraId="3CB02BEE" w14:textId="77777777" w:rsidR="00181BFD" w:rsidRDefault="00181BFD" w:rsidP="00D408A9">
            <w:r>
              <w:t>5</w:t>
            </w:r>
          </w:p>
        </w:tc>
        <w:tc>
          <w:tcPr>
            <w:tcW w:w="3150" w:type="dxa"/>
          </w:tcPr>
          <w:p w14:paraId="4D92124A" w14:textId="77777777" w:rsidR="00181BFD" w:rsidRDefault="00181BFD" w:rsidP="00D408A9">
            <w:r>
              <w:t>5-5 = 0</w:t>
            </w:r>
          </w:p>
        </w:tc>
      </w:tr>
      <w:tr w:rsidR="00181BFD" w14:paraId="285DE28B" w14:textId="77777777" w:rsidTr="0067475F">
        <w:tc>
          <w:tcPr>
            <w:tcW w:w="1548" w:type="dxa"/>
          </w:tcPr>
          <w:p w14:paraId="30A53827" w14:textId="77777777" w:rsidR="00181BFD" w:rsidRDefault="00181BFD" w:rsidP="00D408A9">
            <w:r>
              <w:t>5</w:t>
            </w:r>
          </w:p>
        </w:tc>
        <w:tc>
          <w:tcPr>
            <w:tcW w:w="3150" w:type="dxa"/>
          </w:tcPr>
          <w:p w14:paraId="4D67F63A" w14:textId="77777777" w:rsidR="00181BFD" w:rsidRDefault="00181BFD" w:rsidP="00D408A9">
            <w:r>
              <w:t>5-5 = 0</w:t>
            </w:r>
          </w:p>
        </w:tc>
      </w:tr>
      <w:tr w:rsidR="00181BFD" w14:paraId="49AD2EEA" w14:textId="77777777" w:rsidTr="0067475F">
        <w:tc>
          <w:tcPr>
            <w:tcW w:w="1548" w:type="dxa"/>
          </w:tcPr>
          <w:p w14:paraId="34C8AF4F" w14:textId="77777777" w:rsidR="00181BFD" w:rsidRDefault="00181BFD" w:rsidP="00D408A9">
            <w:r>
              <w:t>5</w:t>
            </w:r>
          </w:p>
        </w:tc>
        <w:tc>
          <w:tcPr>
            <w:tcW w:w="3150" w:type="dxa"/>
          </w:tcPr>
          <w:p w14:paraId="11FA481D" w14:textId="77777777" w:rsidR="00181BFD" w:rsidRDefault="00181BFD" w:rsidP="00D408A9">
            <w:r>
              <w:t>5-5 = 0</w:t>
            </w:r>
          </w:p>
        </w:tc>
      </w:tr>
      <w:tr w:rsidR="00181BFD" w14:paraId="396549DF" w14:textId="77777777" w:rsidTr="0067475F">
        <w:tc>
          <w:tcPr>
            <w:tcW w:w="1548" w:type="dxa"/>
          </w:tcPr>
          <w:p w14:paraId="13EDB18F" w14:textId="77777777" w:rsidR="00181BFD" w:rsidRDefault="00181BFD" w:rsidP="00D408A9">
            <w:r>
              <w:t>5</w:t>
            </w:r>
          </w:p>
        </w:tc>
        <w:tc>
          <w:tcPr>
            <w:tcW w:w="3150" w:type="dxa"/>
          </w:tcPr>
          <w:p w14:paraId="20C179AB" w14:textId="77777777" w:rsidR="00181BFD" w:rsidRDefault="00181BFD" w:rsidP="00D408A9">
            <w:r>
              <w:t>5-5 = 0</w:t>
            </w:r>
          </w:p>
        </w:tc>
      </w:tr>
      <w:tr w:rsidR="00181BFD" w14:paraId="500B822F" w14:textId="77777777" w:rsidTr="0067475F">
        <w:tc>
          <w:tcPr>
            <w:tcW w:w="1548" w:type="dxa"/>
          </w:tcPr>
          <w:p w14:paraId="7DCFC50D" w14:textId="77777777" w:rsidR="00181BFD" w:rsidRDefault="00181BFD" w:rsidP="00D408A9">
            <w:r>
              <w:t>5</w:t>
            </w:r>
          </w:p>
        </w:tc>
        <w:tc>
          <w:tcPr>
            <w:tcW w:w="3150" w:type="dxa"/>
          </w:tcPr>
          <w:p w14:paraId="26C78A25" w14:textId="77777777" w:rsidR="00181BFD" w:rsidRDefault="00181BFD" w:rsidP="00D408A9">
            <w:r>
              <w:t>5-5 = 0</w:t>
            </w:r>
          </w:p>
        </w:tc>
      </w:tr>
      <w:tr w:rsidR="00181BFD" w14:paraId="6829D237" w14:textId="77777777" w:rsidTr="0067475F">
        <w:tc>
          <w:tcPr>
            <w:tcW w:w="1548" w:type="dxa"/>
          </w:tcPr>
          <w:p w14:paraId="648E2F9F" w14:textId="77777777" w:rsidR="00181BFD" w:rsidRDefault="00181BFD" w:rsidP="00D408A9">
            <w:r>
              <w:t>5</w:t>
            </w:r>
          </w:p>
        </w:tc>
        <w:tc>
          <w:tcPr>
            <w:tcW w:w="3150" w:type="dxa"/>
          </w:tcPr>
          <w:p w14:paraId="3DC5CBD7" w14:textId="77777777" w:rsidR="00181BFD" w:rsidRDefault="00181BFD" w:rsidP="00D408A9">
            <w:r>
              <w:t>5-5 = 0</w:t>
            </w:r>
          </w:p>
        </w:tc>
      </w:tr>
      <w:tr w:rsidR="00181BFD" w14:paraId="51C2B3C6" w14:textId="77777777" w:rsidTr="0067475F">
        <w:tc>
          <w:tcPr>
            <w:tcW w:w="1548" w:type="dxa"/>
          </w:tcPr>
          <w:p w14:paraId="27728364" w14:textId="77777777" w:rsidR="00181BFD" w:rsidRDefault="00181BFD" w:rsidP="00D408A9">
            <w:r>
              <w:t>10</w:t>
            </w:r>
          </w:p>
        </w:tc>
        <w:tc>
          <w:tcPr>
            <w:tcW w:w="3150" w:type="dxa"/>
          </w:tcPr>
          <w:p w14:paraId="6F274D05" w14:textId="77777777" w:rsidR="00181BFD" w:rsidRDefault="00181BFD" w:rsidP="00D408A9">
            <w:r>
              <w:t xml:space="preserve">10-5 = </w:t>
            </w:r>
            <w:r w:rsidR="00D55922">
              <w:t>5</w:t>
            </w:r>
          </w:p>
        </w:tc>
      </w:tr>
    </w:tbl>
    <w:p w14:paraId="35778F9E" w14:textId="77777777" w:rsidR="00181BFD" w:rsidRPr="00D408A9" w:rsidRDefault="00181BFD" w:rsidP="00D408A9"/>
    <w:p w14:paraId="46CD6E53" w14:textId="77777777" w:rsidR="00181BFD" w:rsidRDefault="00181BFD" w:rsidP="00903E60">
      <w:r>
        <w:t>We would like to get an idea of the "average" deviation from the mean, but if we find the average of the values in the second column the negative and positive values cancel each other out (this will always happen), so to prevent this we square every value in the second column:</w:t>
      </w:r>
    </w:p>
    <w:p w14:paraId="520E3C65" w14:textId="77777777" w:rsidR="00D1220E" w:rsidRDefault="00D1220E" w:rsidP="00903E60"/>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150"/>
        <w:gridCol w:w="2142"/>
      </w:tblGrid>
      <w:tr w:rsidR="00181BFD" w14:paraId="6A4D5D5A" w14:textId="77777777" w:rsidTr="0067475F">
        <w:tc>
          <w:tcPr>
            <w:tcW w:w="1548" w:type="dxa"/>
          </w:tcPr>
          <w:p w14:paraId="072FCB28" w14:textId="77777777" w:rsidR="00181BFD" w:rsidRDefault="00181BFD" w:rsidP="002C7B5A">
            <w:r>
              <w:t>data value</w:t>
            </w:r>
          </w:p>
        </w:tc>
        <w:tc>
          <w:tcPr>
            <w:tcW w:w="3150" w:type="dxa"/>
          </w:tcPr>
          <w:p w14:paraId="4F91768D" w14:textId="77777777" w:rsidR="00181BFD" w:rsidRDefault="00181BFD" w:rsidP="002C7B5A">
            <w:r>
              <w:t>deviation: data value - mean</w:t>
            </w:r>
          </w:p>
        </w:tc>
        <w:tc>
          <w:tcPr>
            <w:tcW w:w="2142" w:type="dxa"/>
          </w:tcPr>
          <w:p w14:paraId="1A7DE1D5" w14:textId="77777777" w:rsidR="00181BFD" w:rsidRDefault="00181BFD" w:rsidP="002C7B5A">
            <w:r>
              <w:t>deviation squared</w:t>
            </w:r>
          </w:p>
        </w:tc>
      </w:tr>
      <w:tr w:rsidR="00181BFD" w14:paraId="7EE23CDE" w14:textId="77777777" w:rsidTr="0067475F">
        <w:tc>
          <w:tcPr>
            <w:tcW w:w="1548" w:type="dxa"/>
          </w:tcPr>
          <w:p w14:paraId="35032FA5" w14:textId="77777777" w:rsidR="00181BFD" w:rsidRDefault="00181BFD" w:rsidP="002C7B5A">
            <w:r>
              <w:t>0</w:t>
            </w:r>
          </w:p>
        </w:tc>
        <w:tc>
          <w:tcPr>
            <w:tcW w:w="3150" w:type="dxa"/>
          </w:tcPr>
          <w:p w14:paraId="5647A0A3" w14:textId="77777777" w:rsidR="00181BFD" w:rsidRDefault="00181BFD" w:rsidP="002C7B5A">
            <w:r>
              <w:t>0-5 = -5</w:t>
            </w:r>
          </w:p>
        </w:tc>
        <w:tc>
          <w:tcPr>
            <w:tcW w:w="2142" w:type="dxa"/>
          </w:tcPr>
          <w:p w14:paraId="14EA62F0" w14:textId="77777777" w:rsidR="00181BFD" w:rsidRPr="00903E60" w:rsidRDefault="00181BFD" w:rsidP="002C7B5A">
            <w:r>
              <w:t>(-5)</w:t>
            </w:r>
            <w:r w:rsidRPr="0067475F">
              <w:rPr>
                <w:vertAlign w:val="superscript"/>
              </w:rPr>
              <w:t>2</w:t>
            </w:r>
            <w:r>
              <w:t xml:space="preserve"> = 25</w:t>
            </w:r>
          </w:p>
        </w:tc>
      </w:tr>
      <w:tr w:rsidR="00181BFD" w14:paraId="462418E5" w14:textId="77777777" w:rsidTr="0067475F">
        <w:tc>
          <w:tcPr>
            <w:tcW w:w="1548" w:type="dxa"/>
          </w:tcPr>
          <w:p w14:paraId="48460CE1" w14:textId="77777777" w:rsidR="00181BFD" w:rsidRDefault="00181BFD" w:rsidP="002C7B5A">
            <w:r>
              <w:t>5</w:t>
            </w:r>
          </w:p>
        </w:tc>
        <w:tc>
          <w:tcPr>
            <w:tcW w:w="3150" w:type="dxa"/>
          </w:tcPr>
          <w:p w14:paraId="4268F3DF" w14:textId="77777777" w:rsidR="00181BFD" w:rsidRDefault="00181BFD" w:rsidP="002C7B5A">
            <w:r>
              <w:t>5-5 = 0</w:t>
            </w:r>
          </w:p>
        </w:tc>
        <w:tc>
          <w:tcPr>
            <w:tcW w:w="2142" w:type="dxa"/>
          </w:tcPr>
          <w:p w14:paraId="4F608D93" w14:textId="77777777" w:rsidR="00181BFD" w:rsidRPr="00903E60" w:rsidRDefault="00181BFD" w:rsidP="002C7B5A">
            <w:r>
              <w:t>0</w:t>
            </w:r>
            <w:r w:rsidRPr="0067475F">
              <w:rPr>
                <w:vertAlign w:val="superscript"/>
              </w:rPr>
              <w:t>2</w:t>
            </w:r>
            <w:r>
              <w:t xml:space="preserve"> = 0</w:t>
            </w:r>
          </w:p>
        </w:tc>
      </w:tr>
      <w:tr w:rsidR="00181BFD" w14:paraId="29D0688C" w14:textId="77777777" w:rsidTr="0067475F">
        <w:tc>
          <w:tcPr>
            <w:tcW w:w="1548" w:type="dxa"/>
          </w:tcPr>
          <w:p w14:paraId="71DBD085" w14:textId="77777777" w:rsidR="00181BFD" w:rsidRDefault="00181BFD" w:rsidP="002C7B5A">
            <w:r>
              <w:t>5</w:t>
            </w:r>
          </w:p>
        </w:tc>
        <w:tc>
          <w:tcPr>
            <w:tcW w:w="3150" w:type="dxa"/>
          </w:tcPr>
          <w:p w14:paraId="18DB7B86" w14:textId="77777777" w:rsidR="00181BFD" w:rsidRDefault="00181BFD" w:rsidP="002C7B5A">
            <w:r>
              <w:t>5-5 = 0</w:t>
            </w:r>
          </w:p>
        </w:tc>
        <w:tc>
          <w:tcPr>
            <w:tcW w:w="2142" w:type="dxa"/>
          </w:tcPr>
          <w:p w14:paraId="371E8B3D" w14:textId="77777777" w:rsidR="00181BFD" w:rsidRDefault="00181BFD" w:rsidP="002C7B5A">
            <w:r>
              <w:t>0</w:t>
            </w:r>
            <w:r w:rsidRPr="0067475F">
              <w:rPr>
                <w:vertAlign w:val="superscript"/>
              </w:rPr>
              <w:t>2</w:t>
            </w:r>
            <w:r>
              <w:t xml:space="preserve"> = 0</w:t>
            </w:r>
          </w:p>
        </w:tc>
      </w:tr>
      <w:tr w:rsidR="00181BFD" w14:paraId="344FAFF7" w14:textId="77777777" w:rsidTr="0067475F">
        <w:tc>
          <w:tcPr>
            <w:tcW w:w="1548" w:type="dxa"/>
          </w:tcPr>
          <w:p w14:paraId="3B477DFA" w14:textId="77777777" w:rsidR="00181BFD" w:rsidRDefault="00181BFD" w:rsidP="002C7B5A">
            <w:r>
              <w:t>5</w:t>
            </w:r>
          </w:p>
        </w:tc>
        <w:tc>
          <w:tcPr>
            <w:tcW w:w="3150" w:type="dxa"/>
          </w:tcPr>
          <w:p w14:paraId="40B8C5B9" w14:textId="77777777" w:rsidR="00181BFD" w:rsidRDefault="00181BFD" w:rsidP="002C7B5A">
            <w:r>
              <w:t>5-5 = 0</w:t>
            </w:r>
          </w:p>
        </w:tc>
        <w:tc>
          <w:tcPr>
            <w:tcW w:w="2142" w:type="dxa"/>
          </w:tcPr>
          <w:p w14:paraId="0B862540" w14:textId="77777777" w:rsidR="00181BFD" w:rsidRDefault="00181BFD" w:rsidP="002C7B5A">
            <w:r>
              <w:t>0</w:t>
            </w:r>
            <w:r w:rsidRPr="0067475F">
              <w:rPr>
                <w:vertAlign w:val="superscript"/>
              </w:rPr>
              <w:t>2</w:t>
            </w:r>
            <w:r>
              <w:t xml:space="preserve"> = 0</w:t>
            </w:r>
          </w:p>
        </w:tc>
      </w:tr>
      <w:tr w:rsidR="00181BFD" w14:paraId="1D90529F" w14:textId="77777777" w:rsidTr="0067475F">
        <w:tc>
          <w:tcPr>
            <w:tcW w:w="1548" w:type="dxa"/>
          </w:tcPr>
          <w:p w14:paraId="701E548B" w14:textId="77777777" w:rsidR="00181BFD" w:rsidRDefault="00181BFD" w:rsidP="002C7B5A">
            <w:r>
              <w:t>5</w:t>
            </w:r>
          </w:p>
        </w:tc>
        <w:tc>
          <w:tcPr>
            <w:tcW w:w="3150" w:type="dxa"/>
          </w:tcPr>
          <w:p w14:paraId="569E5314" w14:textId="77777777" w:rsidR="00181BFD" w:rsidRDefault="00181BFD" w:rsidP="002C7B5A">
            <w:r>
              <w:t>5-5 = 0</w:t>
            </w:r>
          </w:p>
        </w:tc>
        <w:tc>
          <w:tcPr>
            <w:tcW w:w="2142" w:type="dxa"/>
          </w:tcPr>
          <w:p w14:paraId="12E60667" w14:textId="77777777" w:rsidR="00181BFD" w:rsidRDefault="00181BFD" w:rsidP="002C7B5A">
            <w:r>
              <w:t>0</w:t>
            </w:r>
            <w:r w:rsidRPr="0067475F">
              <w:rPr>
                <w:vertAlign w:val="superscript"/>
              </w:rPr>
              <w:t>2</w:t>
            </w:r>
            <w:r>
              <w:t xml:space="preserve"> = 0</w:t>
            </w:r>
          </w:p>
        </w:tc>
      </w:tr>
      <w:tr w:rsidR="00181BFD" w14:paraId="7345D624" w14:textId="77777777" w:rsidTr="0067475F">
        <w:tc>
          <w:tcPr>
            <w:tcW w:w="1548" w:type="dxa"/>
          </w:tcPr>
          <w:p w14:paraId="44BE4FE4" w14:textId="77777777" w:rsidR="00181BFD" w:rsidRDefault="00181BFD" w:rsidP="002C7B5A">
            <w:r>
              <w:t>5</w:t>
            </w:r>
          </w:p>
        </w:tc>
        <w:tc>
          <w:tcPr>
            <w:tcW w:w="3150" w:type="dxa"/>
          </w:tcPr>
          <w:p w14:paraId="540BA529" w14:textId="77777777" w:rsidR="00181BFD" w:rsidRDefault="00181BFD" w:rsidP="002C7B5A">
            <w:r>
              <w:t>5-5 = 0</w:t>
            </w:r>
          </w:p>
        </w:tc>
        <w:tc>
          <w:tcPr>
            <w:tcW w:w="2142" w:type="dxa"/>
          </w:tcPr>
          <w:p w14:paraId="5DCBECBC" w14:textId="77777777" w:rsidR="00181BFD" w:rsidRDefault="00181BFD" w:rsidP="002C7B5A">
            <w:r>
              <w:t>0</w:t>
            </w:r>
            <w:r w:rsidRPr="0067475F">
              <w:rPr>
                <w:vertAlign w:val="superscript"/>
              </w:rPr>
              <w:t>2</w:t>
            </w:r>
            <w:r>
              <w:t xml:space="preserve"> = 0</w:t>
            </w:r>
          </w:p>
        </w:tc>
      </w:tr>
      <w:tr w:rsidR="00181BFD" w14:paraId="434AEBAF" w14:textId="77777777" w:rsidTr="0067475F">
        <w:tc>
          <w:tcPr>
            <w:tcW w:w="1548" w:type="dxa"/>
          </w:tcPr>
          <w:p w14:paraId="593507DB" w14:textId="77777777" w:rsidR="00181BFD" w:rsidRDefault="00181BFD" w:rsidP="002C7B5A">
            <w:r>
              <w:t>5</w:t>
            </w:r>
          </w:p>
        </w:tc>
        <w:tc>
          <w:tcPr>
            <w:tcW w:w="3150" w:type="dxa"/>
          </w:tcPr>
          <w:p w14:paraId="627B423C" w14:textId="77777777" w:rsidR="00181BFD" w:rsidRDefault="00181BFD" w:rsidP="002C7B5A">
            <w:r>
              <w:t>5-5 = 0</w:t>
            </w:r>
          </w:p>
        </w:tc>
        <w:tc>
          <w:tcPr>
            <w:tcW w:w="2142" w:type="dxa"/>
          </w:tcPr>
          <w:p w14:paraId="2DA8E44B" w14:textId="77777777" w:rsidR="00181BFD" w:rsidRDefault="00181BFD" w:rsidP="002C7B5A">
            <w:r>
              <w:t>0</w:t>
            </w:r>
            <w:r w:rsidRPr="0067475F">
              <w:rPr>
                <w:vertAlign w:val="superscript"/>
              </w:rPr>
              <w:t>2</w:t>
            </w:r>
            <w:r>
              <w:t xml:space="preserve"> = 0</w:t>
            </w:r>
          </w:p>
        </w:tc>
      </w:tr>
      <w:tr w:rsidR="00181BFD" w14:paraId="67DAD09C" w14:textId="77777777" w:rsidTr="0067475F">
        <w:tc>
          <w:tcPr>
            <w:tcW w:w="1548" w:type="dxa"/>
          </w:tcPr>
          <w:p w14:paraId="2C407BA2" w14:textId="77777777" w:rsidR="00181BFD" w:rsidRDefault="00181BFD" w:rsidP="002C7B5A">
            <w:r>
              <w:t>5</w:t>
            </w:r>
          </w:p>
        </w:tc>
        <w:tc>
          <w:tcPr>
            <w:tcW w:w="3150" w:type="dxa"/>
          </w:tcPr>
          <w:p w14:paraId="40D3AE46" w14:textId="77777777" w:rsidR="00181BFD" w:rsidRDefault="00181BFD" w:rsidP="002C7B5A">
            <w:r>
              <w:t>5-5 = 0</w:t>
            </w:r>
          </w:p>
        </w:tc>
        <w:tc>
          <w:tcPr>
            <w:tcW w:w="2142" w:type="dxa"/>
          </w:tcPr>
          <w:p w14:paraId="13D184A8" w14:textId="77777777" w:rsidR="00181BFD" w:rsidRDefault="00181BFD" w:rsidP="002C7B5A">
            <w:r>
              <w:t>0</w:t>
            </w:r>
            <w:r w:rsidRPr="0067475F">
              <w:rPr>
                <w:vertAlign w:val="superscript"/>
              </w:rPr>
              <w:t>2</w:t>
            </w:r>
            <w:r>
              <w:t xml:space="preserve"> = 0</w:t>
            </w:r>
          </w:p>
        </w:tc>
      </w:tr>
      <w:tr w:rsidR="00181BFD" w14:paraId="1E105BA5" w14:textId="77777777" w:rsidTr="0067475F">
        <w:tc>
          <w:tcPr>
            <w:tcW w:w="1548" w:type="dxa"/>
          </w:tcPr>
          <w:p w14:paraId="5081D79F" w14:textId="77777777" w:rsidR="00181BFD" w:rsidRDefault="00181BFD" w:rsidP="002C7B5A">
            <w:r>
              <w:t>5</w:t>
            </w:r>
          </w:p>
        </w:tc>
        <w:tc>
          <w:tcPr>
            <w:tcW w:w="3150" w:type="dxa"/>
          </w:tcPr>
          <w:p w14:paraId="2039DEA2" w14:textId="77777777" w:rsidR="00181BFD" w:rsidRDefault="00181BFD" w:rsidP="002C7B5A">
            <w:r>
              <w:t>5-5 = 0</w:t>
            </w:r>
          </w:p>
        </w:tc>
        <w:tc>
          <w:tcPr>
            <w:tcW w:w="2142" w:type="dxa"/>
          </w:tcPr>
          <w:p w14:paraId="671EA798" w14:textId="77777777" w:rsidR="00181BFD" w:rsidRDefault="00181BFD" w:rsidP="002C7B5A">
            <w:r>
              <w:t>0</w:t>
            </w:r>
            <w:r w:rsidRPr="0067475F">
              <w:rPr>
                <w:vertAlign w:val="superscript"/>
              </w:rPr>
              <w:t>2</w:t>
            </w:r>
            <w:r>
              <w:t xml:space="preserve"> = 0</w:t>
            </w:r>
          </w:p>
        </w:tc>
      </w:tr>
      <w:tr w:rsidR="00181BFD" w14:paraId="0E4E4C92" w14:textId="77777777" w:rsidTr="0067475F">
        <w:tc>
          <w:tcPr>
            <w:tcW w:w="1548" w:type="dxa"/>
          </w:tcPr>
          <w:p w14:paraId="74989238" w14:textId="77777777" w:rsidR="00181BFD" w:rsidRDefault="00181BFD" w:rsidP="002C7B5A">
            <w:r>
              <w:t>10</w:t>
            </w:r>
          </w:p>
        </w:tc>
        <w:tc>
          <w:tcPr>
            <w:tcW w:w="3150" w:type="dxa"/>
          </w:tcPr>
          <w:p w14:paraId="1C2E60E9" w14:textId="77777777" w:rsidR="00181BFD" w:rsidRDefault="00181BFD" w:rsidP="002C7B5A">
            <w:r>
              <w:t>10-5 = 5</w:t>
            </w:r>
          </w:p>
        </w:tc>
        <w:tc>
          <w:tcPr>
            <w:tcW w:w="2142" w:type="dxa"/>
          </w:tcPr>
          <w:p w14:paraId="3A489A25" w14:textId="77777777" w:rsidR="00181BFD" w:rsidRDefault="00181BFD" w:rsidP="002C7B5A">
            <w:r>
              <w:t>(5)</w:t>
            </w:r>
            <w:r w:rsidRPr="0067475F">
              <w:rPr>
                <w:vertAlign w:val="superscript"/>
              </w:rPr>
              <w:t>2</w:t>
            </w:r>
            <w:r>
              <w:t xml:space="preserve"> = 25</w:t>
            </w:r>
          </w:p>
        </w:tc>
      </w:tr>
    </w:tbl>
    <w:p w14:paraId="6CDC2952" w14:textId="77777777" w:rsidR="00181BFD" w:rsidRPr="00703A65" w:rsidRDefault="00181BFD" w:rsidP="004D371E">
      <w:pPr>
        <w:rPr>
          <w:rFonts w:eastAsia="PMingLiU" w:hint="eastAsia"/>
          <w:lang w:eastAsia="zh-TW"/>
        </w:rPr>
      </w:pPr>
      <w:r>
        <w:lastRenderedPageBreak/>
        <w:t>We then add the squared deviations up to get 25 + 0 + 0 + 0 + 0 + 0 + 0 + 0 + 0 + 25 = 50.  Ordinarily we would then divide by the number of scores,</w:t>
      </w:r>
      <w:r>
        <w:rPr>
          <w:i/>
        </w:rPr>
        <w:t xml:space="preserve"> n</w:t>
      </w:r>
      <w:r>
        <w:t xml:space="preserve">, (in this case, 10) to find the mean of the deviations.  But we only do this if the data set represents a population; if the data set represents a sample (as it almost always does), we instead divide by </w:t>
      </w:r>
      <w:r>
        <w:rPr>
          <w:i/>
          <w:iCs/>
        </w:rPr>
        <w:t>n</w:t>
      </w:r>
      <w:r>
        <w:t xml:space="preserve"> -</w:t>
      </w:r>
      <w:r w:rsidR="00DB58FE">
        <w:t xml:space="preserve"> 1 (in this </w:t>
      </w:r>
      <w:proofErr w:type="gramStart"/>
      <w:r w:rsidR="00DB58FE">
        <w:t xml:space="preserve">case, </w:t>
      </w:r>
      <w:r w:rsidR="00703A65">
        <w:rPr>
          <w:rFonts w:eastAsia="PMingLiU" w:hint="eastAsia"/>
          <w:lang w:eastAsia="zh-TW"/>
        </w:rPr>
        <w:t xml:space="preserve">  </w:t>
      </w:r>
      <w:proofErr w:type="gramEnd"/>
      <w:r w:rsidR="00DB58FE">
        <w:t>10 - 1 = 9)</w:t>
      </w:r>
      <w:r w:rsidR="00703A65">
        <w:rPr>
          <w:rFonts w:eastAsia="PMingLiU" w:hint="eastAsia"/>
          <w:lang w:eastAsia="zh-TW"/>
        </w:rPr>
        <w:t>.</w:t>
      </w:r>
      <w:r w:rsidR="00E33A31">
        <w:rPr>
          <w:rStyle w:val="FootnoteReference"/>
        </w:rPr>
        <w:footnoteReference w:id="4"/>
      </w:r>
    </w:p>
    <w:p w14:paraId="552A160A" w14:textId="77777777" w:rsidR="00181BFD" w:rsidRDefault="00181BFD" w:rsidP="004D371E"/>
    <w:p w14:paraId="4A9C6329" w14:textId="77777777" w:rsidR="00D1220E" w:rsidRDefault="00181BFD" w:rsidP="004D371E">
      <w:proofErr w:type="gramStart"/>
      <w:r>
        <w:t>So</w:t>
      </w:r>
      <w:proofErr w:type="gramEnd"/>
      <w:r>
        <w:t xml:space="preserve"> in our example, we would have 50/10 = 5 if section D represents a population and 50/9 = about 5.56 if section D represents a sample.  These values (5 and 5.56) are called, respectively, the </w:t>
      </w:r>
      <w:r>
        <w:rPr>
          <w:b/>
          <w:bCs/>
        </w:rPr>
        <w:t>population variance</w:t>
      </w:r>
      <w:r>
        <w:t xml:space="preserve"> and the </w:t>
      </w:r>
      <w:r w:rsidRPr="00903E60">
        <w:rPr>
          <w:b/>
        </w:rPr>
        <w:t>sample variance</w:t>
      </w:r>
      <w:r>
        <w:t xml:space="preserve"> for section D.  </w:t>
      </w:r>
    </w:p>
    <w:p w14:paraId="6C94FA74" w14:textId="77777777" w:rsidR="00D1220E" w:rsidRDefault="00D1220E" w:rsidP="004D371E"/>
    <w:p w14:paraId="2A5916D3" w14:textId="77777777" w:rsidR="00181BFD" w:rsidRDefault="00181BFD" w:rsidP="004D371E">
      <w:r>
        <w:t xml:space="preserve">Variance can be a useful statistical </w:t>
      </w:r>
      <w:proofErr w:type="gramStart"/>
      <w:r>
        <w:t>concept, but</w:t>
      </w:r>
      <w:proofErr w:type="gramEnd"/>
      <w:r>
        <w:t xml:space="preserve"> note that the units of variance </w:t>
      </w:r>
      <w:r w:rsidR="00D1220E">
        <w:t xml:space="preserve">in this instance would be points-squared </w:t>
      </w:r>
      <w:r>
        <w:t>since we squared all of the deviations.  What are po</w:t>
      </w:r>
      <w:r w:rsidR="00D1220E">
        <w:t>ints-squared</w:t>
      </w:r>
      <w:r>
        <w:t>?  Good question.  We would rather deal with the units we started with (points in this case), so to convert back we take the square root and get:</w:t>
      </w:r>
    </w:p>
    <w:p w14:paraId="36CD58AC" w14:textId="77777777" w:rsidR="00181BFD" w:rsidRDefault="00181BFD" w:rsidP="004D371E">
      <w:r w:rsidRPr="00903E60">
        <w:rPr>
          <w:position w:val="-82"/>
        </w:rPr>
        <w:object w:dxaOrig="4680" w:dyaOrig="1780" w14:anchorId="36D81FEF">
          <v:shape id="_x0000_i1058" type="#_x0000_t75" style="width:234pt;height:89.25pt" o:ole="">
            <v:imagedata r:id="rId39" o:title=""/>
          </v:shape>
          <o:OLEObject Type="Embed" ProgID="Equation.DSMT4" ShapeID="_x0000_i1058" DrawAspect="Content" ObjectID="_1719262855" r:id="rId40"/>
        </w:object>
      </w:r>
    </w:p>
    <w:p w14:paraId="7ECF84EA" w14:textId="77777777" w:rsidR="00D1220E" w:rsidRDefault="00D1220E" w:rsidP="004D371E"/>
    <w:p w14:paraId="7A2AFB51" w14:textId="77777777" w:rsidR="00181BFD" w:rsidRDefault="00181BFD" w:rsidP="004D371E">
      <w:r>
        <w:t>If we are unsure whether the data set is a sample or a population, we will usually assume it is a sample, and we will round answers to one more decimal place tha</w:t>
      </w:r>
      <w:r w:rsidR="005C3D14">
        <w:t>n</w:t>
      </w:r>
      <w:r>
        <w:t xml:space="preserve"> the original data, as we have done above.  </w:t>
      </w:r>
    </w:p>
    <w:p w14:paraId="5DF84B6F" w14:textId="77777777" w:rsidR="00A47C60" w:rsidRDefault="00A47C60" w:rsidP="004D371E"/>
    <w:p w14:paraId="1972C8A7" w14:textId="77777777" w:rsidR="00A47C60" w:rsidRPr="00A47C60" w:rsidRDefault="00A47C60" w:rsidP="00A47C60">
      <w:pPr>
        <w:pStyle w:val="DefinitionHeader"/>
      </w:pPr>
      <w:r w:rsidRPr="00A47C60">
        <w:t>To compute standard deviation:</w:t>
      </w:r>
    </w:p>
    <w:p w14:paraId="638874A6" w14:textId="77777777" w:rsidR="00A47C60" w:rsidRPr="00423150" w:rsidRDefault="00A47C60" w:rsidP="00423150">
      <w:pPr>
        <w:pStyle w:val="DefinitionBody"/>
        <w:numPr>
          <w:ilvl w:val="0"/>
          <w:numId w:val="17"/>
        </w:numPr>
      </w:pPr>
      <w:r w:rsidRPr="00423150">
        <w:t>Find the deviation of each data from the mean.  In other words, subtract the mean from the data value.</w:t>
      </w:r>
    </w:p>
    <w:p w14:paraId="04EFF72C" w14:textId="77777777" w:rsidR="00A47C60" w:rsidRPr="00423150" w:rsidRDefault="00A47C60" w:rsidP="00423150">
      <w:pPr>
        <w:pStyle w:val="DefinitionBody"/>
        <w:numPr>
          <w:ilvl w:val="0"/>
          <w:numId w:val="17"/>
        </w:numPr>
      </w:pPr>
      <w:r w:rsidRPr="00423150">
        <w:t>Square each deviation.</w:t>
      </w:r>
    </w:p>
    <w:p w14:paraId="04EA17EC" w14:textId="77777777" w:rsidR="00A47C60" w:rsidRPr="00423150" w:rsidRDefault="00A47C60" w:rsidP="00423150">
      <w:pPr>
        <w:pStyle w:val="DefinitionBody"/>
        <w:numPr>
          <w:ilvl w:val="0"/>
          <w:numId w:val="17"/>
        </w:numPr>
      </w:pPr>
      <w:r w:rsidRPr="00423150">
        <w:t>Add the squared deviations.</w:t>
      </w:r>
    </w:p>
    <w:p w14:paraId="23A47068" w14:textId="77777777" w:rsidR="00A47C60" w:rsidRPr="00423150" w:rsidRDefault="00A47C60" w:rsidP="00423150">
      <w:pPr>
        <w:pStyle w:val="DefinitionBody"/>
        <w:numPr>
          <w:ilvl w:val="0"/>
          <w:numId w:val="17"/>
        </w:numPr>
      </w:pPr>
      <w:r w:rsidRPr="00423150">
        <w:t xml:space="preserve">Divide by </w:t>
      </w:r>
      <w:r w:rsidRPr="0054700F">
        <w:rPr>
          <w:i/>
        </w:rPr>
        <w:t>n</w:t>
      </w:r>
      <w:r w:rsidRPr="00423150">
        <w:t xml:space="preserve">, the number of data values, if the data represents a whole population; divide by </w:t>
      </w:r>
      <w:r w:rsidRPr="0054700F">
        <w:rPr>
          <w:i/>
        </w:rPr>
        <w:t>n</w:t>
      </w:r>
      <w:r w:rsidR="0054700F">
        <w:t xml:space="preserve"> – </w:t>
      </w:r>
      <w:r w:rsidRPr="00423150">
        <w:t>1 if the data is from a sample.</w:t>
      </w:r>
    </w:p>
    <w:p w14:paraId="76791E0B" w14:textId="77777777" w:rsidR="00A47C60" w:rsidRPr="00423150" w:rsidRDefault="00A47C60" w:rsidP="00423150">
      <w:pPr>
        <w:pStyle w:val="DefinitionBody"/>
        <w:numPr>
          <w:ilvl w:val="0"/>
          <w:numId w:val="17"/>
        </w:numPr>
      </w:pPr>
      <w:r w:rsidRPr="00423150">
        <w:t>Compute the square root of the result.</w:t>
      </w:r>
    </w:p>
    <w:p w14:paraId="1F828B27" w14:textId="77777777" w:rsidR="00181BFD" w:rsidRDefault="00181BFD" w:rsidP="004D371E"/>
    <w:p w14:paraId="6E211415" w14:textId="77777777" w:rsidR="00D1220E" w:rsidRDefault="00D1220E" w:rsidP="002C7B5A">
      <w:pPr>
        <w:rPr>
          <w:rStyle w:val="Example"/>
          <w:rFonts w:eastAsia="PMingLiU" w:hint="eastAsia"/>
          <w:lang w:eastAsia="zh-TW"/>
        </w:rPr>
      </w:pPr>
    </w:p>
    <w:p w14:paraId="060C5D52" w14:textId="77777777" w:rsidR="00703A65" w:rsidRDefault="00703A65" w:rsidP="002C7B5A">
      <w:pPr>
        <w:rPr>
          <w:rStyle w:val="Example"/>
          <w:rFonts w:eastAsia="PMingLiU" w:hint="eastAsia"/>
          <w:lang w:eastAsia="zh-TW"/>
        </w:rPr>
      </w:pPr>
    </w:p>
    <w:p w14:paraId="2364D7A6" w14:textId="77777777" w:rsidR="00703A65" w:rsidRDefault="00703A65" w:rsidP="002C7B5A">
      <w:pPr>
        <w:rPr>
          <w:rStyle w:val="Example"/>
          <w:rFonts w:eastAsia="PMingLiU" w:hint="eastAsia"/>
          <w:lang w:eastAsia="zh-TW"/>
        </w:rPr>
      </w:pPr>
    </w:p>
    <w:p w14:paraId="6EB1D25E" w14:textId="77777777" w:rsidR="00703A65" w:rsidRDefault="00703A65" w:rsidP="002C7B5A">
      <w:pPr>
        <w:rPr>
          <w:rStyle w:val="Example"/>
          <w:rFonts w:eastAsia="PMingLiU" w:hint="eastAsia"/>
          <w:lang w:eastAsia="zh-TW"/>
        </w:rPr>
      </w:pPr>
    </w:p>
    <w:p w14:paraId="36E062E6" w14:textId="77777777" w:rsidR="00703A65" w:rsidRDefault="00703A65" w:rsidP="002C7B5A">
      <w:pPr>
        <w:rPr>
          <w:rStyle w:val="Example"/>
          <w:rFonts w:eastAsia="PMingLiU" w:hint="eastAsia"/>
          <w:lang w:eastAsia="zh-TW"/>
        </w:rPr>
      </w:pPr>
    </w:p>
    <w:p w14:paraId="593EEA0B" w14:textId="77777777" w:rsidR="00703A65" w:rsidRDefault="00703A65" w:rsidP="002C7B5A">
      <w:pPr>
        <w:rPr>
          <w:rStyle w:val="Example"/>
          <w:rFonts w:eastAsia="PMingLiU" w:hint="eastAsia"/>
          <w:lang w:eastAsia="zh-TW"/>
        </w:rPr>
      </w:pPr>
    </w:p>
    <w:p w14:paraId="5DA595B1" w14:textId="77777777" w:rsidR="00703A65" w:rsidRDefault="00703A65" w:rsidP="002C7B5A">
      <w:pPr>
        <w:rPr>
          <w:rStyle w:val="Example"/>
          <w:rFonts w:eastAsia="PMingLiU" w:hint="eastAsia"/>
          <w:lang w:eastAsia="zh-TW"/>
        </w:rPr>
      </w:pPr>
    </w:p>
    <w:p w14:paraId="346C7E25" w14:textId="77777777" w:rsidR="00703A65" w:rsidRPr="00703A65" w:rsidRDefault="00703A65" w:rsidP="002C7B5A">
      <w:pPr>
        <w:rPr>
          <w:rStyle w:val="Example"/>
          <w:rFonts w:eastAsia="PMingLiU" w:hint="eastAsia"/>
          <w:lang w:eastAsia="zh-TW"/>
        </w:rPr>
      </w:pPr>
    </w:p>
    <w:p w14:paraId="413018EC" w14:textId="77777777" w:rsidR="00A47C60" w:rsidRPr="00A47C60" w:rsidRDefault="00181BFD" w:rsidP="00A47C60">
      <w:pPr>
        <w:pStyle w:val="ExampleHeader"/>
      </w:pPr>
      <w:r w:rsidRPr="00A47C60">
        <w:lastRenderedPageBreak/>
        <w:t>Example</w:t>
      </w:r>
      <w:r w:rsidR="00A47C60" w:rsidRPr="00A47C60">
        <w:t xml:space="preserve"> 24</w:t>
      </w:r>
    </w:p>
    <w:p w14:paraId="6D38FA83" w14:textId="77777777" w:rsidR="00CE4250" w:rsidRDefault="00181BFD" w:rsidP="00A47C60">
      <w:pPr>
        <w:pStyle w:val="ExampleBody"/>
      </w:pPr>
      <w:r>
        <w:t>Computing the standard deviation for Section B above, we first calculate that the mean is 5.  Using a table can help keep track of your computations for the standard deviation:</w:t>
      </w:r>
    </w:p>
    <w:p w14:paraId="3DEF5931" w14:textId="77777777" w:rsidR="00A47C60" w:rsidRDefault="00A47C60" w:rsidP="00A47C60">
      <w:pPr>
        <w:pStyle w:val="ExampleBody"/>
      </w:pPr>
    </w:p>
    <w:p w14:paraId="223D9255" w14:textId="4E8DC0C9" w:rsidR="00CE4250" w:rsidRDefault="007C09FB" w:rsidP="00A47C60">
      <w:pPr>
        <w:pStyle w:val="ExampleBody"/>
      </w:pPr>
      <w:r>
        <w:rPr>
          <w:noProof/>
        </w:rPr>
        <mc:AlternateContent>
          <mc:Choice Requires="wps">
            <w:drawing>
              <wp:inline distT="0" distB="0" distL="0" distR="0" wp14:anchorId="7CD90E82" wp14:editId="13556844">
                <wp:extent cx="5219065" cy="2023110"/>
                <wp:effectExtent l="0" t="0" r="635" b="0"/>
                <wp:docPr id="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202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3068"/>
                              <w:gridCol w:w="3065"/>
                            </w:tblGrid>
                            <w:tr w:rsidR="00A47C60" w14:paraId="253B98F8" w14:textId="77777777" w:rsidTr="007F076D">
                              <w:tc>
                                <w:tcPr>
                                  <w:tcW w:w="1548" w:type="dxa"/>
                                </w:tcPr>
                                <w:p w14:paraId="28FB0FFC" w14:textId="77777777" w:rsidR="00A47C60" w:rsidRDefault="00A47C60" w:rsidP="008031CD">
                                  <w:r>
                                    <w:t>data value</w:t>
                                  </w:r>
                                </w:p>
                              </w:tc>
                              <w:tc>
                                <w:tcPr>
                                  <w:tcW w:w="3150" w:type="dxa"/>
                                </w:tcPr>
                                <w:p w14:paraId="42A0F569" w14:textId="77777777" w:rsidR="00A47C60" w:rsidRDefault="00A47C60" w:rsidP="008031CD">
                                  <w:r>
                                    <w:t>deviation: data value - mean</w:t>
                                  </w:r>
                                </w:p>
                              </w:tc>
                              <w:tc>
                                <w:tcPr>
                                  <w:tcW w:w="3150" w:type="dxa"/>
                                </w:tcPr>
                                <w:p w14:paraId="33F3A632" w14:textId="77777777" w:rsidR="00A47C60" w:rsidRDefault="00A47C60" w:rsidP="008031CD">
                                  <w:r>
                                    <w:t>deviation squared</w:t>
                                  </w:r>
                                </w:p>
                              </w:tc>
                            </w:tr>
                            <w:tr w:rsidR="00A47C60" w14:paraId="5D21BA2E" w14:textId="77777777" w:rsidTr="007F076D">
                              <w:tc>
                                <w:tcPr>
                                  <w:tcW w:w="1548" w:type="dxa"/>
                                </w:tcPr>
                                <w:p w14:paraId="7A681C89" w14:textId="77777777" w:rsidR="00A47C60" w:rsidRDefault="00A47C60" w:rsidP="008031CD">
                                  <w:r>
                                    <w:t>0</w:t>
                                  </w:r>
                                </w:p>
                              </w:tc>
                              <w:tc>
                                <w:tcPr>
                                  <w:tcW w:w="3150" w:type="dxa"/>
                                </w:tcPr>
                                <w:p w14:paraId="071BA7B0" w14:textId="77777777" w:rsidR="00A47C60" w:rsidRDefault="00A47C60" w:rsidP="008031CD">
                                  <w:r>
                                    <w:t>0-5 = -5</w:t>
                                  </w:r>
                                </w:p>
                              </w:tc>
                              <w:tc>
                                <w:tcPr>
                                  <w:tcW w:w="3150" w:type="dxa"/>
                                </w:tcPr>
                                <w:p w14:paraId="4AFCBE6A" w14:textId="77777777" w:rsidR="00A47C60" w:rsidRPr="00903E60" w:rsidRDefault="00A47C60" w:rsidP="008031CD">
                                  <w:r>
                                    <w:t>(-5)</w:t>
                                  </w:r>
                                  <w:r w:rsidRPr="0067475F">
                                    <w:rPr>
                                      <w:vertAlign w:val="superscript"/>
                                    </w:rPr>
                                    <w:t>2</w:t>
                                  </w:r>
                                  <w:r>
                                    <w:t xml:space="preserve"> = 25</w:t>
                                  </w:r>
                                </w:p>
                              </w:tc>
                            </w:tr>
                            <w:tr w:rsidR="00A47C60" w14:paraId="3B3A1523" w14:textId="77777777" w:rsidTr="007F076D">
                              <w:tc>
                                <w:tcPr>
                                  <w:tcW w:w="1548" w:type="dxa"/>
                                </w:tcPr>
                                <w:p w14:paraId="71F05019" w14:textId="77777777" w:rsidR="00A47C60" w:rsidRDefault="00A47C60" w:rsidP="008031CD">
                                  <w:r>
                                    <w:t>0</w:t>
                                  </w:r>
                                </w:p>
                              </w:tc>
                              <w:tc>
                                <w:tcPr>
                                  <w:tcW w:w="3150" w:type="dxa"/>
                                </w:tcPr>
                                <w:p w14:paraId="2B3DC3AC" w14:textId="77777777" w:rsidR="00A47C60" w:rsidRDefault="00A47C60" w:rsidP="008031CD">
                                  <w:r>
                                    <w:t>0-5 = -5</w:t>
                                  </w:r>
                                </w:p>
                              </w:tc>
                              <w:tc>
                                <w:tcPr>
                                  <w:tcW w:w="3150" w:type="dxa"/>
                                </w:tcPr>
                                <w:p w14:paraId="7B88693C" w14:textId="77777777" w:rsidR="00A47C60" w:rsidRPr="00903E60" w:rsidRDefault="00A47C60" w:rsidP="008031CD">
                                  <w:r>
                                    <w:t>(-5)</w:t>
                                  </w:r>
                                  <w:r w:rsidRPr="0067475F">
                                    <w:rPr>
                                      <w:vertAlign w:val="superscript"/>
                                    </w:rPr>
                                    <w:t>2</w:t>
                                  </w:r>
                                  <w:r>
                                    <w:t xml:space="preserve"> = 25</w:t>
                                  </w:r>
                                </w:p>
                              </w:tc>
                            </w:tr>
                            <w:tr w:rsidR="00A47C60" w14:paraId="7B3CDED6" w14:textId="77777777" w:rsidTr="007F076D">
                              <w:tc>
                                <w:tcPr>
                                  <w:tcW w:w="1548" w:type="dxa"/>
                                </w:tcPr>
                                <w:p w14:paraId="3E49C0BF" w14:textId="77777777" w:rsidR="00A47C60" w:rsidRDefault="00A47C60" w:rsidP="008031CD">
                                  <w:r>
                                    <w:t>0</w:t>
                                  </w:r>
                                </w:p>
                              </w:tc>
                              <w:tc>
                                <w:tcPr>
                                  <w:tcW w:w="3150" w:type="dxa"/>
                                </w:tcPr>
                                <w:p w14:paraId="2E7441D8" w14:textId="77777777" w:rsidR="00A47C60" w:rsidRDefault="00A47C60" w:rsidP="008031CD">
                                  <w:r>
                                    <w:t>0-5 = -5</w:t>
                                  </w:r>
                                </w:p>
                              </w:tc>
                              <w:tc>
                                <w:tcPr>
                                  <w:tcW w:w="3150" w:type="dxa"/>
                                </w:tcPr>
                                <w:p w14:paraId="3D0EC8DF" w14:textId="77777777" w:rsidR="00A47C60" w:rsidRDefault="00A47C60" w:rsidP="008031CD">
                                  <w:r>
                                    <w:t>(-5)</w:t>
                                  </w:r>
                                  <w:r w:rsidRPr="0067475F">
                                    <w:rPr>
                                      <w:vertAlign w:val="superscript"/>
                                    </w:rPr>
                                    <w:t>2</w:t>
                                  </w:r>
                                  <w:r>
                                    <w:t xml:space="preserve"> = 25</w:t>
                                  </w:r>
                                </w:p>
                              </w:tc>
                            </w:tr>
                            <w:tr w:rsidR="00A47C60" w14:paraId="4F667AB6" w14:textId="77777777" w:rsidTr="007F076D">
                              <w:tc>
                                <w:tcPr>
                                  <w:tcW w:w="1548" w:type="dxa"/>
                                </w:tcPr>
                                <w:p w14:paraId="693DB10D" w14:textId="77777777" w:rsidR="00A47C60" w:rsidRDefault="00A47C60" w:rsidP="008031CD">
                                  <w:r>
                                    <w:t>0</w:t>
                                  </w:r>
                                </w:p>
                              </w:tc>
                              <w:tc>
                                <w:tcPr>
                                  <w:tcW w:w="3150" w:type="dxa"/>
                                </w:tcPr>
                                <w:p w14:paraId="7EBE1C8E" w14:textId="77777777" w:rsidR="00A47C60" w:rsidRDefault="00A47C60" w:rsidP="008031CD">
                                  <w:r>
                                    <w:t>0-5 = -5</w:t>
                                  </w:r>
                                </w:p>
                              </w:tc>
                              <w:tc>
                                <w:tcPr>
                                  <w:tcW w:w="3150" w:type="dxa"/>
                                </w:tcPr>
                                <w:p w14:paraId="5E5A75CF" w14:textId="77777777" w:rsidR="00A47C60" w:rsidRDefault="00A47C60" w:rsidP="008031CD">
                                  <w:r>
                                    <w:t>(-5)</w:t>
                                  </w:r>
                                  <w:r w:rsidRPr="0067475F">
                                    <w:rPr>
                                      <w:vertAlign w:val="superscript"/>
                                    </w:rPr>
                                    <w:t>2</w:t>
                                  </w:r>
                                  <w:r>
                                    <w:t xml:space="preserve"> = 25</w:t>
                                  </w:r>
                                </w:p>
                              </w:tc>
                            </w:tr>
                            <w:tr w:rsidR="00A47C60" w14:paraId="51783C39" w14:textId="77777777" w:rsidTr="007F076D">
                              <w:tc>
                                <w:tcPr>
                                  <w:tcW w:w="1548" w:type="dxa"/>
                                </w:tcPr>
                                <w:p w14:paraId="297E8344" w14:textId="77777777" w:rsidR="00A47C60" w:rsidRDefault="00A47C60" w:rsidP="008031CD">
                                  <w:r>
                                    <w:t>0</w:t>
                                  </w:r>
                                </w:p>
                              </w:tc>
                              <w:tc>
                                <w:tcPr>
                                  <w:tcW w:w="3150" w:type="dxa"/>
                                </w:tcPr>
                                <w:p w14:paraId="757E97CC" w14:textId="77777777" w:rsidR="00A47C60" w:rsidRDefault="00A47C60" w:rsidP="008031CD">
                                  <w:r>
                                    <w:t>0-5 = -5</w:t>
                                  </w:r>
                                </w:p>
                              </w:tc>
                              <w:tc>
                                <w:tcPr>
                                  <w:tcW w:w="3150" w:type="dxa"/>
                                </w:tcPr>
                                <w:p w14:paraId="149273FC" w14:textId="77777777" w:rsidR="00A47C60" w:rsidRDefault="00A47C60" w:rsidP="008031CD">
                                  <w:r>
                                    <w:t>(-5)</w:t>
                                  </w:r>
                                  <w:r w:rsidRPr="0067475F">
                                    <w:rPr>
                                      <w:vertAlign w:val="superscript"/>
                                    </w:rPr>
                                    <w:t>2</w:t>
                                  </w:r>
                                  <w:r>
                                    <w:t xml:space="preserve"> = 25</w:t>
                                  </w:r>
                                </w:p>
                              </w:tc>
                            </w:tr>
                            <w:tr w:rsidR="00A47C60" w14:paraId="391F2ABE" w14:textId="77777777" w:rsidTr="007F076D">
                              <w:tc>
                                <w:tcPr>
                                  <w:tcW w:w="1548" w:type="dxa"/>
                                </w:tcPr>
                                <w:p w14:paraId="0CAB40F5" w14:textId="77777777" w:rsidR="00A47C60" w:rsidRDefault="00A47C60" w:rsidP="008031CD">
                                  <w:r>
                                    <w:t>10</w:t>
                                  </w:r>
                                </w:p>
                              </w:tc>
                              <w:tc>
                                <w:tcPr>
                                  <w:tcW w:w="3150" w:type="dxa"/>
                                </w:tcPr>
                                <w:p w14:paraId="20E7C036" w14:textId="77777777" w:rsidR="00A47C60" w:rsidRDefault="00A47C60" w:rsidP="008031CD">
                                  <w:r>
                                    <w:t>10-5 = 5</w:t>
                                  </w:r>
                                </w:p>
                              </w:tc>
                              <w:tc>
                                <w:tcPr>
                                  <w:tcW w:w="3150" w:type="dxa"/>
                                </w:tcPr>
                                <w:p w14:paraId="75C59CD9" w14:textId="77777777" w:rsidR="00A47C60" w:rsidRDefault="00A47C60" w:rsidP="008031CD">
                                  <w:r>
                                    <w:t>(5)</w:t>
                                  </w:r>
                                  <w:r w:rsidRPr="0067475F">
                                    <w:rPr>
                                      <w:vertAlign w:val="superscript"/>
                                    </w:rPr>
                                    <w:t>2</w:t>
                                  </w:r>
                                  <w:r>
                                    <w:t xml:space="preserve"> = 25</w:t>
                                  </w:r>
                                </w:p>
                              </w:tc>
                            </w:tr>
                            <w:tr w:rsidR="00A47C60" w14:paraId="23B15AFF" w14:textId="77777777" w:rsidTr="007F076D">
                              <w:tc>
                                <w:tcPr>
                                  <w:tcW w:w="1548" w:type="dxa"/>
                                </w:tcPr>
                                <w:p w14:paraId="7BB782E0" w14:textId="77777777" w:rsidR="00A47C60" w:rsidRDefault="00A47C60" w:rsidP="008031CD">
                                  <w:r>
                                    <w:t>10</w:t>
                                  </w:r>
                                </w:p>
                              </w:tc>
                              <w:tc>
                                <w:tcPr>
                                  <w:tcW w:w="3150" w:type="dxa"/>
                                </w:tcPr>
                                <w:p w14:paraId="4A24D2FF" w14:textId="77777777" w:rsidR="00A47C60" w:rsidRDefault="00A47C60" w:rsidP="008031CD">
                                  <w:r>
                                    <w:t>10-5 = 5</w:t>
                                  </w:r>
                                </w:p>
                              </w:tc>
                              <w:tc>
                                <w:tcPr>
                                  <w:tcW w:w="3150" w:type="dxa"/>
                                </w:tcPr>
                                <w:p w14:paraId="01BF51CA" w14:textId="77777777" w:rsidR="00A47C60" w:rsidRDefault="00A47C60" w:rsidP="008031CD">
                                  <w:r>
                                    <w:t>(5)</w:t>
                                  </w:r>
                                  <w:r w:rsidRPr="0067475F">
                                    <w:rPr>
                                      <w:vertAlign w:val="superscript"/>
                                    </w:rPr>
                                    <w:t>2</w:t>
                                  </w:r>
                                  <w:r>
                                    <w:t xml:space="preserve"> = 25</w:t>
                                  </w:r>
                                </w:p>
                              </w:tc>
                            </w:tr>
                            <w:tr w:rsidR="00A47C60" w14:paraId="6AFAFB3C" w14:textId="77777777" w:rsidTr="007F076D">
                              <w:tc>
                                <w:tcPr>
                                  <w:tcW w:w="1548" w:type="dxa"/>
                                </w:tcPr>
                                <w:p w14:paraId="65FCAD59" w14:textId="77777777" w:rsidR="00A47C60" w:rsidRDefault="00A47C60" w:rsidP="008031CD">
                                  <w:r>
                                    <w:t>10</w:t>
                                  </w:r>
                                </w:p>
                              </w:tc>
                              <w:tc>
                                <w:tcPr>
                                  <w:tcW w:w="3150" w:type="dxa"/>
                                </w:tcPr>
                                <w:p w14:paraId="29930F77" w14:textId="77777777" w:rsidR="00A47C60" w:rsidRDefault="00A47C60" w:rsidP="008031CD">
                                  <w:r>
                                    <w:t>10-5 = 5</w:t>
                                  </w:r>
                                </w:p>
                              </w:tc>
                              <w:tc>
                                <w:tcPr>
                                  <w:tcW w:w="3150" w:type="dxa"/>
                                </w:tcPr>
                                <w:p w14:paraId="09C523CC" w14:textId="77777777" w:rsidR="00A47C60" w:rsidRDefault="00A47C60" w:rsidP="008031CD">
                                  <w:r>
                                    <w:t>(5)</w:t>
                                  </w:r>
                                  <w:r w:rsidRPr="0067475F">
                                    <w:rPr>
                                      <w:vertAlign w:val="superscript"/>
                                    </w:rPr>
                                    <w:t>2</w:t>
                                  </w:r>
                                  <w:r>
                                    <w:t xml:space="preserve"> = 25</w:t>
                                  </w:r>
                                </w:p>
                              </w:tc>
                            </w:tr>
                            <w:tr w:rsidR="00A47C60" w14:paraId="694DBA84" w14:textId="77777777" w:rsidTr="007F076D">
                              <w:tc>
                                <w:tcPr>
                                  <w:tcW w:w="1548" w:type="dxa"/>
                                </w:tcPr>
                                <w:p w14:paraId="39851A7E" w14:textId="77777777" w:rsidR="00A47C60" w:rsidRDefault="00A47C60" w:rsidP="008031CD">
                                  <w:r>
                                    <w:t>10</w:t>
                                  </w:r>
                                </w:p>
                              </w:tc>
                              <w:tc>
                                <w:tcPr>
                                  <w:tcW w:w="3150" w:type="dxa"/>
                                </w:tcPr>
                                <w:p w14:paraId="42562A9E" w14:textId="77777777" w:rsidR="00A47C60" w:rsidRDefault="00A47C60" w:rsidP="008031CD">
                                  <w:r>
                                    <w:t>10-5 = 5</w:t>
                                  </w:r>
                                </w:p>
                              </w:tc>
                              <w:tc>
                                <w:tcPr>
                                  <w:tcW w:w="3150" w:type="dxa"/>
                                </w:tcPr>
                                <w:p w14:paraId="7EADB6E0" w14:textId="77777777" w:rsidR="00A47C60" w:rsidRDefault="00A47C60" w:rsidP="008031CD">
                                  <w:r>
                                    <w:t>(5)</w:t>
                                  </w:r>
                                  <w:r w:rsidRPr="0067475F">
                                    <w:rPr>
                                      <w:vertAlign w:val="superscript"/>
                                    </w:rPr>
                                    <w:t>2</w:t>
                                  </w:r>
                                  <w:r>
                                    <w:t xml:space="preserve"> = 25</w:t>
                                  </w:r>
                                </w:p>
                              </w:tc>
                            </w:tr>
                            <w:tr w:rsidR="00A47C60" w14:paraId="41EC569A" w14:textId="77777777" w:rsidTr="007F076D">
                              <w:tc>
                                <w:tcPr>
                                  <w:tcW w:w="1548" w:type="dxa"/>
                                </w:tcPr>
                                <w:p w14:paraId="65F93FA1" w14:textId="77777777" w:rsidR="00A47C60" w:rsidRDefault="00A47C60" w:rsidP="008031CD">
                                  <w:r>
                                    <w:t>10</w:t>
                                  </w:r>
                                </w:p>
                              </w:tc>
                              <w:tc>
                                <w:tcPr>
                                  <w:tcW w:w="3150" w:type="dxa"/>
                                </w:tcPr>
                                <w:p w14:paraId="260AEFFD" w14:textId="77777777" w:rsidR="00A47C60" w:rsidRDefault="00A47C60" w:rsidP="008031CD">
                                  <w:r>
                                    <w:t>10-5 = 5</w:t>
                                  </w:r>
                                </w:p>
                              </w:tc>
                              <w:tc>
                                <w:tcPr>
                                  <w:tcW w:w="3150" w:type="dxa"/>
                                </w:tcPr>
                                <w:p w14:paraId="0CA570FD" w14:textId="77777777" w:rsidR="00A47C60" w:rsidRDefault="00A47C60" w:rsidP="008031CD">
                                  <w:r>
                                    <w:t>(5)</w:t>
                                  </w:r>
                                  <w:r w:rsidRPr="0067475F">
                                    <w:rPr>
                                      <w:vertAlign w:val="superscript"/>
                                    </w:rPr>
                                    <w:t>2</w:t>
                                  </w:r>
                                  <w:r>
                                    <w:t xml:space="preserve"> = 25</w:t>
                                  </w:r>
                                </w:p>
                              </w:tc>
                            </w:tr>
                          </w:tbl>
                          <w:p w14:paraId="22C330BB" w14:textId="77777777" w:rsidR="00A47C60" w:rsidRDefault="00A47C60" w:rsidP="00A47C60"/>
                        </w:txbxContent>
                      </wps:txbx>
                      <wps:bodyPr rot="0" vert="horz" wrap="square" lIns="91440" tIns="0" rIns="91440" bIns="0" anchor="t" anchorCtr="0" upright="1">
                        <a:noAutofit/>
                      </wps:bodyPr>
                    </wps:wsp>
                  </a:graphicData>
                </a:graphic>
              </wp:inline>
            </w:drawing>
          </mc:Choice>
          <mc:Fallback>
            <w:pict>
              <v:shape w14:anchorId="7CD90E82" id="Text Box 254" o:spid="_x0000_s1040" type="#_x0000_t202" style="width:410.95pt;height:1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" stroked="f">
                <v:textbox inset=",0,,0">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3068"/>
                        <w:gridCol w:w="3065"/>
                      </w:tblGrid>
                      <w:tr w:rsidR="00A47C60" w14:paraId="253B98F8" w14:textId="77777777" w:rsidTr="007F076D">
                        <w:tc>
                          <w:tcPr>
                            <w:tcW w:w="1548" w:type="dxa"/>
                          </w:tcPr>
                          <w:p w14:paraId="28FB0FFC" w14:textId="77777777" w:rsidR="00A47C60" w:rsidRDefault="00A47C60" w:rsidP="008031CD">
                            <w:r>
                              <w:t>data value</w:t>
                            </w:r>
                          </w:p>
                        </w:tc>
                        <w:tc>
                          <w:tcPr>
                            <w:tcW w:w="3150" w:type="dxa"/>
                          </w:tcPr>
                          <w:p w14:paraId="42A0F569" w14:textId="77777777" w:rsidR="00A47C60" w:rsidRDefault="00A47C60" w:rsidP="008031CD">
                            <w:r>
                              <w:t>deviation: data value - mean</w:t>
                            </w:r>
                          </w:p>
                        </w:tc>
                        <w:tc>
                          <w:tcPr>
                            <w:tcW w:w="3150" w:type="dxa"/>
                          </w:tcPr>
                          <w:p w14:paraId="33F3A632" w14:textId="77777777" w:rsidR="00A47C60" w:rsidRDefault="00A47C60" w:rsidP="008031CD">
                            <w:r>
                              <w:t>deviation squared</w:t>
                            </w:r>
                          </w:p>
                        </w:tc>
                      </w:tr>
                      <w:tr w:rsidR="00A47C60" w14:paraId="5D21BA2E" w14:textId="77777777" w:rsidTr="007F076D">
                        <w:tc>
                          <w:tcPr>
                            <w:tcW w:w="1548" w:type="dxa"/>
                          </w:tcPr>
                          <w:p w14:paraId="7A681C89" w14:textId="77777777" w:rsidR="00A47C60" w:rsidRDefault="00A47C60" w:rsidP="008031CD">
                            <w:r>
                              <w:t>0</w:t>
                            </w:r>
                          </w:p>
                        </w:tc>
                        <w:tc>
                          <w:tcPr>
                            <w:tcW w:w="3150" w:type="dxa"/>
                          </w:tcPr>
                          <w:p w14:paraId="071BA7B0" w14:textId="77777777" w:rsidR="00A47C60" w:rsidRDefault="00A47C60" w:rsidP="008031CD">
                            <w:r>
                              <w:t>0-5 = -5</w:t>
                            </w:r>
                          </w:p>
                        </w:tc>
                        <w:tc>
                          <w:tcPr>
                            <w:tcW w:w="3150" w:type="dxa"/>
                          </w:tcPr>
                          <w:p w14:paraId="4AFCBE6A" w14:textId="77777777" w:rsidR="00A47C60" w:rsidRPr="00903E60" w:rsidRDefault="00A47C60" w:rsidP="008031CD">
                            <w:r>
                              <w:t>(-5)</w:t>
                            </w:r>
                            <w:r w:rsidRPr="0067475F">
                              <w:rPr>
                                <w:vertAlign w:val="superscript"/>
                              </w:rPr>
                              <w:t>2</w:t>
                            </w:r>
                            <w:r>
                              <w:t xml:space="preserve"> = 25</w:t>
                            </w:r>
                          </w:p>
                        </w:tc>
                      </w:tr>
                      <w:tr w:rsidR="00A47C60" w14:paraId="3B3A1523" w14:textId="77777777" w:rsidTr="007F076D">
                        <w:tc>
                          <w:tcPr>
                            <w:tcW w:w="1548" w:type="dxa"/>
                          </w:tcPr>
                          <w:p w14:paraId="71F05019" w14:textId="77777777" w:rsidR="00A47C60" w:rsidRDefault="00A47C60" w:rsidP="008031CD">
                            <w:r>
                              <w:t>0</w:t>
                            </w:r>
                          </w:p>
                        </w:tc>
                        <w:tc>
                          <w:tcPr>
                            <w:tcW w:w="3150" w:type="dxa"/>
                          </w:tcPr>
                          <w:p w14:paraId="2B3DC3AC" w14:textId="77777777" w:rsidR="00A47C60" w:rsidRDefault="00A47C60" w:rsidP="008031CD">
                            <w:r>
                              <w:t>0-5 = -5</w:t>
                            </w:r>
                          </w:p>
                        </w:tc>
                        <w:tc>
                          <w:tcPr>
                            <w:tcW w:w="3150" w:type="dxa"/>
                          </w:tcPr>
                          <w:p w14:paraId="7B88693C" w14:textId="77777777" w:rsidR="00A47C60" w:rsidRPr="00903E60" w:rsidRDefault="00A47C60" w:rsidP="008031CD">
                            <w:r>
                              <w:t>(-5)</w:t>
                            </w:r>
                            <w:r w:rsidRPr="0067475F">
                              <w:rPr>
                                <w:vertAlign w:val="superscript"/>
                              </w:rPr>
                              <w:t>2</w:t>
                            </w:r>
                            <w:r>
                              <w:t xml:space="preserve"> = 25</w:t>
                            </w:r>
                          </w:p>
                        </w:tc>
                      </w:tr>
                      <w:tr w:rsidR="00A47C60" w14:paraId="7B3CDED6" w14:textId="77777777" w:rsidTr="007F076D">
                        <w:tc>
                          <w:tcPr>
                            <w:tcW w:w="1548" w:type="dxa"/>
                          </w:tcPr>
                          <w:p w14:paraId="3E49C0BF" w14:textId="77777777" w:rsidR="00A47C60" w:rsidRDefault="00A47C60" w:rsidP="008031CD">
                            <w:r>
                              <w:t>0</w:t>
                            </w:r>
                          </w:p>
                        </w:tc>
                        <w:tc>
                          <w:tcPr>
                            <w:tcW w:w="3150" w:type="dxa"/>
                          </w:tcPr>
                          <w:p w14:paraId="2E7441D8" w14:textId="77777777" w:rsidR="00A47C60" w:rsidRDefault="00A47C60" w:rsidP="008031CD">
                            <w:r>
                              <w:t>0-5 = -5</w:t>
                            </w:r>
                          </w:p>
                        </w:tc>
                        <w:tc>
                          <w:tcPr>
                            <w:tcW w:w="3150" w:type="dxa"/>
                          </w:tcPr>
                          <w:p w14:paraId="3D0EC8DF" w14:textId="77777777" w:rsidR="00A47C60" w:rsidRDefault="00A47C60" w:rsidP="008031CD">
                            <w:r>
                              <w:t>(-5)</w:t>
                            </w:r>
                            <w:r w:rsidRPr="0067475F">
                              <w:rPr>
                                <w:vertAlign w:val="superscript"/>
                              </w:rPr>
                              <w:t>2</w:t>
                            </w:r>
                            <w:r>
                              <w:t xml:space="preserve"> = 25</w:t>
                            </w:r>
                          </w:p>
                        </w:tc>
                      </w:tr>
                      <w:tr w:rsidR="00A47C60" w14:paraId="4F667AB6" w14:textId="77777777" w:rsidTr="007F076D">
                        <w:tc>
                          <w:tcPr>
                            <w:tcW w:w="1548" w:type="dxa"/>
                          </w:tcPr>
                          <w:p w14:paraId="693DB10D" w14:textId="77777777" w:rsidR="00A47C60" w:rsidRDefault="00A47C60" w:rsidP="008031CD">
                            <w:r>
                              <w:t>0</w:t>
                            </w:r>
                          </w:p>
                        </w:tc>
                        <w:tc>
                          <w:tcPr>
                            <w:tcW w:w="3150" w:type="dxa"/>
                          </w:tcPr>
                          <w:p w14:paraId="7EBE1C8E" w14:textId="77777777" w:rsidR="00A47C60" w:rsidRDefault="00A47C60" w:rsidP="008031CD">
                            <w:r>
                              <w:t>0-5 = -5</w:t>
                            </w:r>
                          </w:p>
                        </w:tc>
                        <w:tc>
                          <w:tcPr>
                            <w:tcW w:w="3150" w:type="dxa"/>
                          </w:tcPr>
                          <w:p w14:paraId="5E5A75CF" w14:textId="77777777" w:rsidR="00A47C60" w:rsidRDefault="00A47C60" w:rsidP="008031CD">
                            <w:r>
                              <w:t>(-5)</w:t>
                            </w:r>
                            <w:r w:rsidRPr="0067475F">
                              <w:rPr>
                                <w:vertAlign w:val="superscript"/>
                              </w:rPr>
                              <w:t>2</w:t>
                            </w:r>
                            <w:r>
                              <w:t xml:space="preserve"> = 25</w:t>
                            </w:r>
                          </w:p>
                        </w:tc>
                      </w:tr>
                      <w:tr w:rsidR="00A47C60" w14:paraId="51783C39" w14:textId="77777777" w:rsidTr="007F076D">
                        <w:tc>
                          <w:tcPr>
                            <w:tcW w:w="1548" w:type="dxa"/>
                          </w:tcPr>
                          <w:p w14:paraId="297E8344" w14:textId="77777777" w:rsidR="00A47C60" w:rsidRDefault="00A47C60" w:rsidP="008031CD">
                            <w:r>
                              <w:t>0</w:t>
                            </w:r>
                          </w:p>
                        </w:tc>
                        <w:tc>
                          <w:tcPr>
                            <w:tcW w:w="3150" w:type="dxa"/>
                          </w:tcPr>
                          <w:p w14:paraId="757E97CC" w14:textId="77777777" w:rsidR="00A47C60" w:rsidRDefault="00A47C60" w:rsidP="008031CD">
                            <w:r>
                              <w:t>0-5 = -5</w:t>
                            </w:r>
                          </w:p>
                        </w:tc>
                        <w:tc>
                          <w:tcPr>
                            <w:tcW w:w="3150" w:type="dxa"/>
                          </w:tcPr>
                          <w:p w14:paraId="149273FC" w14:textId="77777777" w:rsidR="00A47C60" w:rsidRDefault="00A47C60" w:rsidP="008031CD">
                            <w:r>
                              <w:t>(-5)</w:t>
                            </w:r>
                            <w:r w:rsidRPr="0067475F">
                              <w:rPr>
                                <w:vertAlign w:val="superscript"/>
                              </w:rPr>
                              <w:t>2</w:t>
                            </w:r>
                            <w:r>
                              <w:t xml:space="preserve"> = 25</w:t>
                            </w:r>
                          </w:p>
                        </w:tc>
                      </w:tr>
                      <w:tr w:rsidR="00A47C60" w14:paraId="391F2ABE" w14:textId="77777777" w:rsidTr="007F076D">
                        <w:tc>
                          <w:tcPr>
                            <w:tcW w:w="1548" w:type="dxa"/>
                          </w:tcPr>
                          <w:p w14:paraId="0CAB40F5" w14:textId="77777777" w:rsidR="00A47C60" w:rsidRDefault="00A47C60" w:rsidP="008031CD">
                            <w:r>
                              <w:t>10</w:t>
                            </w:r>
                          </w:p>
                        </w:tc>
                        <w:tc>
                          <w:tcPr>
                            <w:tcW w:w="3150" w:type="dxa"/>
                          </w:tcPr>
                          <w:p w14:paraId="20E7C036" w14:textId="77777777" w:rsidR="00A47C60" w:rsidRDefault="00A47C60" w:rsidP="008031CD">
                            <w:r>
                              <w:t>10-5 = 5</w:t>
                            </w:r>
                          </w:p>
                        </w:tc>
                        <w:tc>
                          <w:tcPr>
                            <w:tcW w:w="3150" w:type="dxa"/>
                          </w:tcPr>
                          <w:p w14:paraId="75C59CD9" w14:textId="77777777" w:rsidR="00A47C60" w:rsidRDefault="00A47C60" w:rsidP="008031CD">
                            <w:r>
                              <w:t>(5)</w:t>
                            </w:r>
                            <w:r w:rsidRPr="0067475F">
                              <w:rPr>
                                <w:vertAlign w:val="superscript"/>
                              </w:rPr>
                              <w:t>2</w:t>
                            </w:r>
                            <w:r>
                              <w:t xml:space="preserve"> = 25</w:t>
                            </w:r>
                          </w:p>
                        </w:tc>
                      </w:tr>
                      <w:tr w:rsidR="00A47C60" w14:paraId="23B15AFF" w14:textId="77777777" w:rsidTr="007F076D">
                        <w:tc>
                          <w:tcPr>
                            <w:tcW w:w="1548" w:type="dxa"/>
                          </w:tcPr>
                          <w:p w14:paraId="7BB782E0" w14:textId="77777777" w:rsidR="00A47C60" w:rsidRDefault="00A47C60" w:rsidP="008031CD">
                            <w:r>
                              <w:t>10</w:t>
                            </w:r>
                          </w:p>
                        </w:tc>
                        <w:tc>
                          <w:tcPr>
                            <w:tcW w:w="3150" w:type="dxa"/>
                          </w:tcPr>
                          <w:p w14:paraId="4A24D2FF" w14:textId="77777777" w:rsidR="00A47C60" w:rsidRDefault="00A47C60" w:rsidP="008031CD">
                            <w:r>
                              <w:t>10-5 = 5</w:t>
                            </w:r>
                          </w:p>
                        </w:tc>
                        <w:tc>
                          <w:tcPr>
                            <w:tcW w:w="3150" w:type="dxa"/>
                          </w:tcPr>
                          <w:p w14:paraId="01BF51CA" w14:textId="77777777" w:rsidR="00A47C60" w:rsidRDefault="00A47C60" w:rsidP="008031CD">
                            <w:r>
                              <w:t>(5)</w:t>
                            </w:r>
                            <w:r w:rsidRPr="0067475F">
                              <w:rPr>
                                <w:vertAlign w:val="superscript"/>
                              </w:rPr>
                              <w:t>2</w:t>
                            </w:r>
                            <w:r>
                              <w:t xml:space="preserve"> = 25</w:t>
                            </w:r>
                          </w:p>
                        </w:tc>
                      </w:tr>
                      <w:tr w:rsidR="00A47C60" w14:paraId="6AFAFB3C" w14:textId="77777777" w:rsidTr="007F076D">
                        <w:tc>
                          <w:tcPr>
                            <w:tcW w:w="1548" w:type="dxa"/>
                          </w:tcPr>
                          <w:p w14:paraId="65FCAD59" w14:textId="77777777" w:rsidR="00A47C60" w:rsidRDefault="00A47C60" w:rsidP="008031CD">
                            <w:r>
                              <w:t>10</w:t>
                            </w:r>
                          </w:p>
                        </w:tc>
                        <w:tc>
                          <w:tcPr>
                            <w:tcW w:w="3150" w:type="dxa"/>
                          </w:tcPr>
                          <w:p w14:paraId="29930F77" w14:textId="77777777" w:rsidR="00A47C60" w:rsidRDefault="00A47C60" w:rsidP="008031CD">
                            <w:r>
                              <w:t>10-5 = 5</w:t>
                            </w:r>
                          </w:p>
                        </w:tc>
                        <w:tc>
                          <w:tcPr>
                            <w:tcW w:w="3150" w:type="dxa"/>
                          </w:tcPr>
                          <w:p w14:paraId="09C523CC" w14:textId="77777777" w:rsidR="00A47C60" w:rsidRDefault="00A47C60" w:rsidP="008031CD">
                            <w:r>
                              <w:t>(5)</w:t>
                            </w:r>
                            <w:r w:rsidRPr="0067475F">
                              <w:rPr>
                                <w:vertAlign w:val="superscript"/>
                              </w:rPr>
                              <w:t>2</w:t>
                            </w:r>
                            <w:r>
                              <w:t xml:space="preserve"> = 25</w:t>
                            </w:r>
                          </w:p>
                        </w:tc>
                      </w:tr>
                      <w:tr w:rsidR="00A47C60" w14:paraId="694DBA84" w14:textId="77777777" w:rsidTr="007F076D">
                        <w:tc>
                          <w:tcPr>
                            <w:tcW w:w="1548" w:type="dxa"/>
                          </w:tcPr>
                          <w:p w14:paraId="39851A7E" w14:textId="77777777" w:rsidR="00A47C60" w:rsidRDefault="00A47C60" w:rsidP="008031CD">
                            <w:r>
                              <w:t>10</w:t>
                            </w:r>
                          </w:p>
                        </w:tc>
                        <w:tc>
                          <w:tcPr>
                            <w:tcW w:w="3150" w:type="dxa"/>
                          </w:tcPr>
                          <w:p w14:paraId="42562A9E" w14:textId="77777777" w:rsidR="00A47C60" w:rsidRDefault="00A47C60" w:rsidP="008031CD">
                            <w:r>
                              <w:t>10-5 = 5</w:t>
                            </w:r>
                          </w:p>
                        </w:tc>
                        <w:tc>
                          <w:tcPr>
                            <w:tcW w:w="3150" w:type="dxa"/>
                          </w:tcPr>
                          <w:p w14:paraId="7EADB6E0" w14:textId="77777777" w:rsidR="00A47C60" w:rsidRDefault="00A47C60" w:rsidP="008031CD">
                            <w:r>
                              <w:t>(5)</w:t>
                            </w:r>
                            <w:r w:rsidRPr="0067475F">
                              <w:rPr>
                                <w:vertAlign w:val="superscript"/>
                              </w:rPr>
                              <w:t>2</w:t>
                            </w:r>
                            <w:r>
                              <w:t xml:space="preserve"> = 25</w:t>
                            </w:r>
                          </w:p>
                        </w:tc>
                      </w:tr>
                      <w:tr w:rsidR="00A47C60" w14:paraId="41EC569A" w14:textId="77777777" w:rsidTr="007F076D">
                        <w:tc>
                          <w:tcPr>
                            <w:tcW w:w="1548" w:type="dxa"/>
                          </w:tcPr>
                          <w:p w14:paraId="65F93FA1" w14:textId="77777777" w:rsidR="00A47C60" w:rsidRDefault="00A47C60" w:rsidP="008031CD">
                            <w:r>
                              <w:t>10</w:t>
                            </w:r>
                          </w:p>
                        </w:tc>
                        <w:tc>
                          <w:tcPr>
                            <w:tcW w:w="3150" w:type="dxa"/>
                          </w:tcPr>
                          <w:p w14:paraId="260AEFFD" w14:textId="77777777" w:rsidR="00A47C60" w:rsidRDefault="00A47C60" w:rsidP="008031CD">
                            <w:r>
                              <w:t>10-5 = 5</w:t>
                            </w:r>
                          </w:p>
                        </w:tc>
                        <w:tc>
                          <w:tcPr>
                            <w:tcW w:w="3150" w:type="dxa"/>
                          </w:tcPr>
                          <w:p w14:paraId="0CA570FD" w14:textId="77777777" w:rsidR="00A47C60" w:rsidRDefault="00A47C60" w:rsidP="008031CD">
                            <w:r>
                              <w:t>(5)</w:t>
                            </w:r>
                            <w:r w:rsidRPr="0067475F">
                              <w:rPr>
                                <w:vertAlign w:val="superscript"/>
                              </w:rPr>
                              <w:t>2</w:t>
                            </w:r>
                            <w:r>
                              <w:t xml:space="preserve"> = 25</w:t>
                            </w:r>
                          </w:p>
                        </w:tc>
                      </w:tr>
                    </w:tbl>
                    <w:p w14:paraId="22C330BB" w14:textId="77777777" w:rsidR="00A47C60" w:rsidRDefault="00A47C60" w:rsidP="00A47C60"/>
                  </w:txbxContent>
                </v:textbox>
                <w10:anchorlock/>
              </v:shape>
            </w:pict>
          </mc:Fallback>
        </mc:AlternateContent>
      </w:r>
    </w:p>
    <w:p w14:paraId="2F237F14" w14:textId="77777777" w:rsidR="00181BFD" w:rsidRPr="00D408A9" w:rsidRDefault="00181BFD" w:rsidP="00A47C60">
      <w:pPr>
        <w:pStyle w:val="ExampleBody"/>
      </w:pPr>
    </w:p>
    <w:p w14:paraId="7FCEDE94" w14:textId="77777777" w:rsidR="00181BFD" w:rsidRDefault="00181BFD" w:rsidP="00A47C60">
      <w:pPr>
        <w:pStyle w:val="ExampleBody"/>
      </w:pPr>
      <w:r>
        <w:t>Assuming this data represents a population, we will add the squared deviations, divide by 10, the number of data values, and compute the square root:</w:t>
      </w:r>
    </w:p>
    <w:p w14:paraId="3E3DDC6F" w14:textId="77777777" w:rsidR="00181BFD" w:rsidRDefault="00181BFD" w:rsidP="00A47C60">
      <w:pPr>
        <w:pStyle w:val="ExampleBody"/>
      </w:pPr>
    </w:p>
    <w:p w14:paraId="663E7426" w14:textId="77777777" w:rsidR="00181BFD" w:rsidRDefault="00181BFD" w:rsidP="00A47C60">
      <w:pPr>
        <w:pStyle w:val="ExampleBody"/>
      </w:pPr>
      <w:r w:rsidRPr="002C7B5A">
        <w:rPr>
          <w:position w:val="-26"/>
        </w:rPr>
        <w:object w:dxaOrig="5740" w:dyaOrig="700" w14:anchorId="1C4DF083">
          <v:shape id="_x0000_i1059" type="#_x0000_t75" style="width:287.25pt;height:35.25pt" o:ole="">
            <v:imagedata r:id="rId41" o:title=""/>
          </v:shape>
          <o:OLEObject Type="Embed" ProgID="Equation.DSMT4" ShapeID="_x0000_i1059" DrawAspect="Content" ObjectID="_1719262856" r:id="rId42"/>
        </w:object>
      </w:r>
    </w:p>
    <w:p w14:paraId="04FAD03E" w14:textId="77777777" w:rsidR="00181BFD" w:rsidRDefault="00181BFD" w:rsidP="00A47C60">
      <w:pPr>
        <w:pStyle w:val="ExampleBody"/>
      </w:pPr>
    </w:p>
    <w:p w14:paraId="2513865C" w14:textId="77777777" w:rsidR="00181BFD" w:rsidRDefault="00181BFD" w:rsidP="00A47C60">
      <w:pPr>
        <w:pStyle w:val="ExampleBody"/>
      </w:pPr>
      <w:r>
        <w:t>Notice that the standard deviation of this data set is much larger than that of section D since the data in this set is more spread out.</w:t>
      </w:r>
    </w:p>
    <w:p w14:paraId="791634DC" w14:textId="77777777" w:rsidR="00EE7E4E" w:rsidRDefault="00EE7E4E" w:rsidP="002C7B5A">
      <w:pPr>
        <w:rPr>
          <w:rFonts w:eastAsia="PMingLiU" w:hint="eastAsia"/>
          <w:lang w:eastAsia="zh-TW"/>
        </w:rPr>
      </w:pPr>
    </w:p>
    <w:p w14:paraId="63F6DA06" w14:textId="77777777" w:rsidR="00703A65" w:rsidRPr="00703A65" w:rsidRDefault="00703A65" w:rsidP="002C7B5A">
      <w:pPr>
        <w:rPr>
          <w:rFonts w:eastAsia="PMingLiU" w:hint="eastAsia"/>
          <w:lang w:eastAsia="zh-TW"/>
        </w:rPr>
      </w:pPr>
    </w:p>
    <w:p w14:paraId="10170CFF" w14:textId="77777777" w:rsidR="00181BFD" w:rsidRDefault="00181BFD" w:rsidP="002C7B5A">
      <w:r>
        <w:t>For comparison, the standard deviations of all four sections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3624"/>
      </w:tblGrid>
      <w:tr w:rsidR="00181BFD" w:rsidRPr="002C7B5A" w14:paraId="6D23A6B1" w14:textId="77777777" w:rsidTr="0067475F">
        <w:tc>
          <w:tcPr>
            <w:tcW w:w="4512" w:type="dxa"/>
          </w:tcPr>
          <w:p w14:paraId="5F5A4CEE" w14:textId="77777777" w:rsidR="00181BFD" w:rsidRPr="002C7B5A" w:rsidRDefault="00181BFD" w:rsidP="002C7B5A">
            <w:r w:rsidRPr="002C7B5A">
              <w:t>Section A: 5 5 5 5 5 5 5 5 5 5</w:t>
            </w:r>
            <w:r w:rsidRPr="002C7B5A">
              <w:tab/>
            </w:r>
            <w:r w:rsidRPr="002C7B5A">
              <w:tab/>
            </w:r>
          </w:p>
        </w:tc>
        <w:tc>
          <w:tcPr>
            <w:tcW w:w="3624" w:type="dxa"/>
          </w:tcPr>
          <w:p w14:paraId="26462C71" w14:textId="77777777" w:rsidR="00181BFD" w:rsidRPr="002C7B5A" w:rsidRDefault="00181BFD" w:rsidP="002C7B5A">
            <w:r w:rsidRPr="002C7B5A">
              <w:t>Standard deviation: 0</w:t>
            </w:r>
          </w:p>
        </w:tc>
      </w:tr>
      <w:tr w:rsidR="00181BFD" w:rsidRPr="002C7B5A" w14:paraId="307ED236" w14:textId="77777777" w:rsidTr="0067475F">
        <w:tc>
          <w:tcPr>
            <w:tcW w:w="4512" w:type="dxa"/>
          </w:tcPr>
          <w:p w14:paraId="0BBEC49F" w14:textId="77777777" w:rsidR="00181BFD" w:rsidRPr="002C7B5A" w:rsidRDefault="00181BFD" w:rsidP="002C7B5A">
            <w:r w:rsidRPr="002C7B5A">
              <w:t>Section B: 0 0 0 0 0 10 10 10 10 10</w:t>
            </w:r>
          </w:p>
        </w:tc>
        <w:tc>
          <w:tcPr>
            <w:tcW w:w="3624" w:type="dxa"/>
          </w:tcPr>
          <w:p w14:paraId="3089C607" w14:textId="77777777" w:rsidR="00181BFD" w:rsidRPr="002C7B5A" w:rsidRDefault="00181BFD" w:rsidP="002C7B5A">
            <w:r w:rsidRPr="002C7B5A">
              <w:t xml:space="preserve">Standard deviation: </w:t>
            </w:r>
            <w:r>
              <w:t>5</w:t>
            </w:r>
          </w:p>
        </w:tc>
      </w:tr>
      <w:tr w:rsidR="00181BFD" w:rsidRPr="002C7B5A" w14:paraId="23B4DBA3" w14:textId="77777777" w:rsidTr="0067475F">
        <w:tc>
          <w:tcPr>
            <w:tcW w:w="4512" w:type="dxa"/>
          </w:tcPr>
          <w:p w14:paraId="0C532907" w14:textId="77777777" w:rsidR="00181BFD" w:rsidRPr="002C7B5A" w:rsidRDefault="00181BFD" w:rsidP="002C7B5A">
            <w:r w:rsidRPr="002C7B5A">
              <w:t>Section C: 4 4 4 5 5 5 5 6 6 6</w:t>
            </w:r>
          </w:p>
        </w:tc>
        <w:tc>
          <w:tcPr>
            <w:tcW w:w="3624" w:type="dxa"/>
          </w:tcPr>
          <w:p w14:paraId="6D59A8FD" w14:textId="77777777" w:rsidR="00181BFD" w:rsidRPr="002C7B5A" w:rsidRDefault="00181BFD" w:rsidP="002C7B5A">
            <w:r w:rsidRPr="002C7B5A">
              <w:t xml:space="preserve">Standard deviation: </w:t>
            </w:r>
            <w:r>
              <w:t>0.8</w:t>
            </w:r>
          </w:p>
        </w:tc>
      </w:tr>
      <w:tr w:rsidR="00181BFD" w:rsidRPr="002C7B5A" w14:paraId="609C0B60" w14:textId="77777777" w:rsidTr="0067475F">
        <w:tc>
          <w:tcPr>
            <w:tcW w:w="4512" w:type="dxa"/>
          </w:tcPr>
          <w:p w14:paraId="6C5ABB14" w14:textId="77777777" w:rsidR="00181BFD" w:rsidRPr="002C7B5A" w:rsidRDefault="00181BFD" w:rsidP="002C7B5A">
            <w:r w:rsidRPr="002C7B5A">
              <w:t>Section D: 0 5 5 5 5 5 5 5 5 10</w:t>
            </w:r>
          </w:p>
        </w:tc>
        <w:tc>
          <w:tcPr>
            <w:tcW w:w="3624" w:type="dxa"/>
          </w:tcPr>
          <w:p w14:paraId="6FC7D750" w14:textId="77777777" w:rsidR="00181BFD" w:rsidRPr="002C7B5A" w:rsidRDefault="00181BFD" w:rsidP="002C7B5A">
            <w:r w:rsidRPr="002C7B5A">
              <w:t xml:space="preserve">Standard deviation: </w:t>
            </w:r>
            <w:r>
              <w:t>2.2</w:t>
            </w:r>
          </w:p>
        </w:tc>
      </w:tr>
    </w:tbl>
    <w:p w14:paraId="5D6D50B1" w14:textId="77777777" w:rsidR="00181BFD" w:rsidRDefault="00181BFD" w:rsidP="002C7B5A"/>
    <w:p w14:paraId="45BD88F1" w14:textId="77777777" w:rsidR="007F076D" w:rsidRDefault="007F076D" w:rsidP="002C7B5A"/>
    <w:p w14:paraId="133B5BF2" w14:textId="77777777" w:rsidR="00F02B61" w:rsidRDefault="00F02B61" w:rsidP="00F02B61">
      <w:pPr>
        <w:pStyle w:val="TryitNow"/>
      </w:pPr>
      <w:r>
        <w:t>Try it Now 7</w:t>
      </w:r>
    </w:p>
    <w:p w14:paraId="674316F2" w14:textId="77777777" w:rsidR="00F02B61" w:rsidRDefault="00F02B61" w:rsidP="00F02B61">
      <w:pPr>
        <w:pStyle w:val="TryitNowbody"/>
      </w:pPr>
      <w:r>
        <w:t>The price of a jar of peanut butter at 5 stores were: $3.29, $3.59, $3.79, $3.75, and $3.99.  Find the standard deviation of the prices.</w:t>
      </w:r>
    </w:p>
    <w:p w14:paraId="13D43F6C" w14:textId="77777777" w:rsidR="00F02B61" w:rsidRDefault="00F02B61" w:rsidP="002C7B5A"/>
    <w:p w14:paraId="5091CF3A" w14:textId="77777777" w:rsidR="00F02B61" w:rsidRDefault="00F02B61" w:rsidP="002C7B5A"/>
    <w:p w14:paraId="04C7B85E" w14:textId="77777777" w:rsidR="00703A65" w:rsidRDefault="00703A65" w:rsidP="002C7B5A">
      <w:pPr>
        <w:rPr>
          <w:rFonts w:eastAsia="PMingLiU" w:hint="eastAsia"/>
          <w:lang w:eastAsia="zh-TW"/>
        </w:rPr>
      </w:pPr>
    </w:p>
    <w:p w14:paraId="7CF8AEE2" w14:textId="77777777" w:rsidR="00703A65" w:rsidRDefault="00703A65" w:rsidP="002C7B5A">
      <w:pPr>
        <w:rPr>
          <w:rFonts w:eastAsia="PMingLiU" w:hint="eastAsia"/>
          <w:lang w:eastAsia="zh-TW"/>
        </w:rPr>
      </w:pPr>
    </w:p>
    <w:p w14:paraId="6B5A11E7" w14:textId="77777777" w:rsidR="00703A65" w:rsidRDefault="00703A65" w:rsidP="002C7B5A">
      <w:pPr>
        <w:rPr>
          <w:rFonts w:eastAsia="PMingLiU" w:hint="eastAsia"/>
          <w:lang w:eastAsia="zh-TW"/>
        </w:rPr>
      </w:pPr>
    </w:p>
    <w:p w14:paraId="796DCA38" w14:textId="77777777" w:rsidR="00703A65" w:rsidRDefault="00703A65" w:rsidP="002C7B5A">
      <w:pPr>
        <w:rPr>
          <w:rFonts w:eastAsia="PMingLiU" w:hint="eastAsia"/>
          <w:lang w:eastAsia="zh-TW"/>
        </w:rPr>
      </w:pPr>
    </w:p>
    <w:p w14:paraId="03F3B790" w14:textId="77777777" w:rsidR="00703A65" w:rsidRDefault="00703A65" w:rsidP="002C7B5A">
      <w:pPr>
        <w:rPr>
          <w:rFonts w:eastAsia="PMingLiU" w:hint="eastAsia"/>
          <w:lang w:eastAsia="zh-TW"/>
        </w:rPr>
      </w:pPr>
    </w:p>
    <w:p w14:paraId="37D5D479" w14:textId="77777777" w:rsidR="00703A65" w:rsidRDefault="00703A65" w:rsidP="002C7B5A">
      <w:pPr>
        <w:rPr>
          <w:rFonts w:eastAsia="PMingLiU" w:hint="eastAsia"/>
          <w:lang w:eastAsia="zh-TW"/>
        </w:rPr>
      </w:pPr>
    </w:p>
    <w:p w14:paraId="2144F289" w14:textId="77777777" w:rsidR="00703A65" w:rsidRDefault="00703A65" w:rsidP="002C7B5A">
      <w:pPr>
        <w:rPr>
          <w:rFonts w:eastAsia="PMingLiU" w:hint="eastAsia"/>
          <w:lang w:eastAsia="zh-TW"/>
        </w:rPr>
      </w:pPr>
    </w:p>
    <w:p w14:paraId="6D193DAB" w14:textId="77777777" w:rsidR="007F076D" w:rsidRDefault="00181BFD" w:rsidP="002C7B5A">
      <w:r>
        <w:lastRenderedPageBreak/>
        <w:t>Where standard deviation is</w:t>
      </w:r>
      <w:r w:rsidR="007F076D">
        <w:t xml:space="preserve"> a measure of variation</w:t>
      </w:r>
      <w:r>
        <w:t xml:space="preserve"> based on the mean, </w:t>
      </w:r>
      <w:r>
        <w:rPr>
          <w:b/>
        </w:rPr>
        <w:t>quartiles</w:t>
      </w:r>
      <w:r>
        <w:t xml:space="preserve"> are based on the median.  </w:t>
      </w:r>
    </w:p>
    <w:p w14:paraId="7C5FC965" w14:textId="77777777" w:rsidR="007F076D" w:rsidRDefault="007F076D" w:rsidP="002C7B5A"/>
    <w:p w14:paraId="01BE26B3" w14:textId="77777777" w:rsidR="007F076D" w:rsidRDefault="007F076D" w:rsidP="004059D2">
      <w:pPr>
        <w:pStyle w:val="DefinitionHeader"/>
      </w:pPr>
      <w:r>
        <w:t>Quartiles</w:t>
      </w:r>
    </w:p>
    <w:p w14:paraId="76DF5001" w14:textId="77777777" w:rsidR="007F076D" w:rsidRDefault="007F076D" w:rsidP="007F076D">
      <w:pPr>
        <w:pStyle w:val="DefinitionBody"/>
      </w:pPr>
      <w:r>
        <w:t>Quartiles are values that divide the data in quarters.</w:t>
      </w:r>
    </w:p>
    <w:p w14:paraId="700D324B" w14:textId="77777777" w:rsidR="004059D2" w:rsidRDefault="004059D2" w:rsidP="007F076D">
      <w:pPr>
        <w:pStyle w:val="DefinitionBody"/>
      </w:pPr>
    </w:p>
    <w:p w14:paraId="454F68CC" w14:textId="77777777" w:rsidR="004059D2" w:rsidRDefault="00181BFD" w:rsidP="004059D2">
      <w:pPr>
        <w:pStyle w:val="DefinitionBody"/>
      </w:pPr>
      <w:r>
        <w:t>The first quartile (Q</w:t>
      </w:r>
      <w:r>
        <w:rPr>
          <w:vertAlign w:val="subscript"/>
        </w:rPr>
        <w:t>1</w:t>
      </w:r>
      <w:r>
        <w:t>) is the value so that 25% of the data values are below it; the third quartile (Q</w:t>
      </w:r>
      <w:r>
        <w:rPr>
          <w:vertAlign w:val="subscript"/>
        </w:rPr>
        <w:t>3</w:t>
      </w:r>
      <w:r>
        <w:t>) is the value so that 75% of the data values are below it.  You may have guessed that the second quartile is the same as th</w:t>
      </w:r>
      <w:r w:rsidR="004059D2">
        <w:t xml:space="preserve">e </w:t>
      </w:r>
      <w:proofErr w:type="gramStart"/>
      <w:r w:rsidR="004059D2">
        <w:t>median, since</w:t>
      </w:r>
      <w:proofErr w:type="gramEnd"/>
      <w:r w:rsidR="004059D2">
        <w:t xml:space="preserve"> the median is the value so that 50% of the data values are below it.  </w:t>
      </w:r>
    </w:p>
    <w:p w14:paraId="12743633" w14:textId="77777777" w:rsidR="004059D2" w:rsidRDefault="004059D2" w:rsidP="004059D2">
      <w:pPr>
        <w:pStyle w:val="DefinitionBody"/>
      </w:pPr>
    </w:p>
    <w:p w14:paraId="0F4FFF13" w14:textId="77777777" w:rsidR="004059D2" w:rsidRPr="004059D2" w:rsidRDefault="004059D2" w:rsidP="004059D2">
      <w:pPr>
        <w:pStyle w:val="DefinitionBody"/>
      </w:pPr>
      <w:r>
        <w:t xml:space="preserve">This divides the data into </w:t>
      </w:r>
      <w:proofErr w:type="gramStart"/>
      <w:r>
        <w:t>quarters;  25</w:t>
      </w:r>
      <w:proofErr w:type="gramEnd"/>
      <w:r>
        <w:t>% of the data is between the minimum and Q</w:t>
      </w:r>
      <w:r>
        <w:rPr>
          <w:vertAlign w:val="subscript"/>
        </w:rPr>
        <w:t>1</w:t>
      </w:r>
      <w:r>
        <w:t>, 25% is between Q</w:t>
      </w:r>
      <w:r>
        <w:rPr>
          <w:vertAlign w:val="subscript"/>
        </w:rPr>
        <w:t>1</w:t>
      </w:r>
      <w:r>
        <w:t xml:space="preserve"> and the median, 25% is between the median and Q</w:t>
      </w:r>
      <w:r>
        <w:rPr>
          <w:vertAlign w:val="subscript"/>
        </w:rPr>
        <w:t>3</w:t>
      </w:r>
      <w:r>
        <w:t>, and 25% is between Q</w:t>
      </w:r>
      <w:r>
        <w:rPr>
          <w:vertAlign w:val="subscript"/>
        </w:rPr>
        <w:t>3</w:t>
      </w:r>
      <w:r>
        <w:t xml:space="preserve"> and the maximum value</w:t>
      </w:r>
    </w:p>
    <w:p w14:paraId="0AF92664" w14:textId="77777777" w:rsidR="00181BFD" w:rsidRDefault="004059D2" w:rsidP="004059D2">
      <w:pPr>
        <w:tabs>
          <w:tab w:val="left" w:pos="900"/>
        </w:tabs>
      </w:pPr>
      <w:r>
        <w:tab/>
      </w:r>
    </w:p>
    <w:p w14:paraId="13427D6F" w14:textId="77777777" w:rsidR="004059D2" w:rsidRDefault="004059D2" w:rsidP="004059D2">
      <w:pPr>
        <w:tabs>
          <w:tab w:val="left" w:pos="900"/>
        </w:tabs>
      </w:pPr>
    </w:p>
    <w:p w14:paraId="78D2BA27" w14:textId="77777777" w:rsidR="004059D2" w:rsidRDefault="00181BFD" w:rsidP="002C7B5A">
      <w:r>
        <w:t xml:space="preserve">While quartiles are not a 1-number summary of variation like standard deviation, the quartiles are used with the median, minimum, and maximum values to form a </w:t>
      </w:r>
      <w:r>
        <w:rPr>
          <w:b/>
        </w:rPr>
        <w:t>5 number summary</w:t>
      </w:r>
      <w:r w:rsidR="004059D2">
        <w:t xml:space="preserve"> of the data.</w:t>
      </w:r>
    </w:p>
    <w:p w14:paraId="473C582A" w14:textId="77777777" w:rsidR="004059D2" w:rsidRDefault="004059D2" w:rsidP="002C7B5A"/>
    <w:p w14:paraId="710F0F9B" w14:textId="77777777" w:rsidR="004059D2" w:rsidRDefault="004059D2" w:rsidP="004059D2">
      <w:pPr>
        <w:pStyle w:val="DefinitionHeader"/>
      </w:pPr>
      <w:r>
        <w:t xml:space="preserve">Five number </w:t>
      </w:r>
      <w:proofErr w:type="gramStart"/>
      <w:r>
        <w:t>summary</w:t>
      </w:r>
      <w:proofErr w:type="gramEnd"/>
    </w:p>
    <w:p w14:paraId="69D6B108" w14:textId="77777777" w:rsidR="004059D2" w:rsidRDefault="004059D2" w:rsidP="004059D2">
      <w:pPr>
        <w:pStyle w:val="DefinitionBody"/>
      </w:pPr>
      <w:r>
        <w:t xml:space="preserve">The five number summary takes this form: </w:t>
      </w:r>
    </w:p>
    <w:p w14:paraId="6C526655" w14:textId="77777777" w:rsidR="00181BFD" w:rsidRDefault="00735641" w:rsidP="004059D2">
      <w:pPr>
        <w:pStyle w:val="DefinitionBody"/>
      </w:pPr>
      <w:r>
        <w:t>Minimum, Q</w:t>
      </w:r>
      <w:r>
        <w:rPr>
          <w:vertAlign w:val="subscript"/>
        </w:rPr>
        <w:t>1</w:t>
      </w:r>
      <w:r>
        <w:t>, Median, Q</w:t>
      </w:r>
      <w:r>
        <w:rPr>
          <w:vertAlign w:val="subscript"/>
        </w:rPr>
        <w:t>3</w:t>
      </w:r>
      <w:r>
        <w:t>, Maximum</w:t>
      </w:r>
    </w:p>
    <w:p w14:paraId="302CB055" w14:textId="77777777" w:rsidR="00181BFD" w:rsidRDefault="00181BFD" w:rsidP="007753C4"/>
    <w:p w14:paraId="3D75849F" w14:textId="77777777" w:rsidR="004059D2" w:rsidRDefault="004059D2" w:rsidP="007753C4"/>
    <w:p w14:paraId="606D9623" w14:textId="77777777" w:rsidR="00DB7E87" w:rsidRDefault="00181BFD" w:rsidP="007753C4">
      <w:r>
        <w:t xml:space="preserve">To find the first quartile, we need to find the data value so that 25% of the data is below it.  If </w:t>
      </w:r>
      <w:r>
        <w:rPr>
          <w:i/>
        </w:rPr>
        <w:t>n</w:t>
      </w:r>
      <w:r>
        <w:t xml:space="preserve"> is the number of data values, we compute a locator by finding 25% of </w:t>
      </w:r>
      <w:r>
        <w:rPr>
          <w:i/>
        </w:rPr>
        <w:t>n</w:t>
      </w:r>
      <w:r>
        <w:t xml:space="preserve">.  If this locator is a decimal value, we round up, and find the data value in that position.  If the locator is a whole number, we find the mean of the data value in that position and the next data value.  </w:t>
      </w:r>
      <w:r w:rsidR="004059D2">
        <w:t xml:space="preserve">This is identical to the process we used to find the </w:t>
      </w:r>
      <w:proofErr w:type="gramStart"/>
      <w:r w:rsidR="004059D2">
        <w:t>median,</w:t>
      </w:r>
      <w:proofErr w:type="gramEnd"/>
      <w:r w:rsidR="004059D2">
        <w:t xml:space="preserve"> except we use 25% of the data values rather than half the data values as the locator.</w:t>
      </w:r>
    </w:p>
    <w:p w14:paraId="67259667" w14:textId="77777777" w:rsidR="004059D2" w:rsidRDefault="004059D2" w:rsidP="007753C4"/>
    <w:p w14:paraId="2807D785" w14:textId="77777777" w:rsidR="004059D2" w:rsidRPr="00735641" w:rsidRDefault="004059D2" w:rsidP="004059D2">
      <w:pPr>
        <w:pStyle w:val="DefinitionHeader"/>
      </w:pPr>
      <w:r w:rsidRPr="00735641">
        <w:t>To find the first quartile, Q</w:t>
      </w:r>
      <w:r w:rsidRPr="00735641">
        <w:rPr>
          <w:vertAlign w:val="subscript"/>
        </w:rPr>
        <w:t>1</w:t>
      </w:r>
    </w:p>
    <w:p w14:paraId="4FE3C496" w14:textId="77777777" w:rsidR="004059D2" w:rsidRDefault="004059D2" w:rsidP="004059D2">
      <w:pPr>
        <w:pStyle w:val="DefinitionBody"/>
      </w:pPr>
      <w:r>
        <w:t>Begin by ordering the data from smallest to largest</w:t>
      </w:r>
    </w:p>
    <w:p w14:paraId="6FF97BF7" w14:textId="77777777" w:rsidR="004059D2" w:rsidRPr="004059D2" w:rsidRDefault="004059D2" w:rsidP="004059D2">
      <w:pPr>
        <w:pStyle w:val="DefinitionBody"/>
      </w:pPr>
      <w:r>
        <w:t xml:space="preserve">Compute the locator:  </w:t>
      </w:r>
      <w:r w:rsidRPr="007753C4">
        <w:rPr>
          <w:i/>
        </w:rPr>
        <w:t>L</w:t>
      </w:r>
      <w:r>
        <w:t xml:space="preserve"> = 0.25</w:t>
      </w:r>
      <w:r>
        <w:rPr>
          <w:i/>
        </w:rPr>
        <w:t>n</w:t>
      </w:r>
      <w:r>
        <w:t xml:space="preserve"> </w:t>
      </w:r>
    </w:p>
    <w:p w14:paraId="5115ABE4" w14:textId="77777777" w:rsidR="004059D2" w:rsidRDefault="004059D2" w:rsidP="004059D2">
      <w:pPr>
        <w:pStyle w:val="DefinitionBody"/>
      </w:pPr>
      <w:r>
        <w:t xml:space="preserve">If </w:t>
      </w:r>
      <w:r>
        <w:rPr>
          <w:i/>
        </w:rPr>
        <w:t>L</w:t>
      </w:r>
      <w:r>
        <w:t xml:space="preserve"> is a decimal value: </w:t>
      </w:r>
    </w:p>
    <w:p w14:paraId="477018BA" w14:textId="77777777" w:rsidR="004059D2" w:rsidRDefault="004059D2" w:rsidP="004059D2">
      <w:pPr>
        <w:pStyle w:val="DefinitionBody"/>
      </w:pPr>
      <w:r>
        <w:tab/>
        <w:t xml:space="preserve">Round up to </w:t>
      </w:r>
      <w:r>
        <w:rPr>
          <w:i/>
        </w:rPr>
        <w:t>L+</w:t>
      </w:r>
    </w:p>
    <w:p w14:paraId="32717BAD" w14:textId="77777777" w:rsidR="004059D2" w:rsidRDefault="004059D2" w:rsidP="004059D2">
      <w:pPr>
        <w:pStyle w:val="DefinitionBody"/>
      </w:pPr>
      <w:r>
        <w:tab/>
        <w:t xml:space="preserve">Use the data value in the </w:t>
      </w:r>
      <w:proofErr w:type="spellStart"/>
      <w:r>
        <w:rPr>
          <w:i/>
        </w:rPr>
        <w:t>L+</w:t>
      </w:r>
      <w:r>
        <w:rPr>
          <w:vertAlign w:val="superscript"/>
        </w:rPr>
        <w:t>th</w:t>
      </w:r>
      <w:proofErr w:type="spellEnd"/>
      <w:r>
        <w:t xml:space="preserve"> position</w:t>
      </w:r>
    </w:p>
    <w:p w14:paraId="46A26919" w14:textId="77777777" w:rsidR="004059D2" w:rsidRDefault="004059D2" w:rsidP="004059D2">
      <w:pPr>
        <w:pStyle w:val="DefinitionBody"/>
      </w:pPr>
      <w:r>
        <w:t xml:space="preserve">If </w:t>
      </w:r>
      <w:r>
        <w:rPr>
          <w:i/>
        </w:rPr>
        <w:t>L</w:t>
      </w:r>
      <w:r>
        <w:t xml:space="preserve"> is a whole number:</w:t>
      </w:r>
    </w:p>
    <w:p w14:paraId="5FA6C856" w14:textId="77777777" w:rsidR="004059D2" w:rsidRDefault="004059D2" w:rsidP="004059D2">
      <w:pPr>
        <w:pStyle w:val="DefinitionBody"/>
      </w:pPr>
      <w:r>
        <w:rPr>
          <w:i/>
        </w:rPr>
        <w:tab/>
      </w:r>
      <w:r>
        <w:t xml:space="preserve">Find the mean of the data values in the </w:t>
      </w:r>
      <w:r w:rsidRPr="007753C4">
        <w:rPr>
          <w:i/>
        </w:rPr>
        <w:t>L</w:t>
      </w:r>
      <w:r>
        <w:rPr>
          <w:vertAlign w:val="superscript"/>
        </w:rPr>
        <w:t>th</w:t>
      </w:r>
      <w:r>
        <w:t xml:space="preserve"> </w:t>
      </w:r>
      <w:r w:rsidRPr="007753C4">
        <w:t>and</w:t>
      </w:r>
      <w:r>
        <w:t xml:space="preserve"> </w:t>
      </w:r>
      <w:r>
        <w:rPr>
          <w:i/>
        </w:rPr>
        <w:t>L</w:t>
      </w:r>
      <w:r>
        <w:t>+</w:t>
      </w:r>
      <w:proofErr w:type="gramStart"/>
      <w:r>
        <w:t>1</w:t>
      </w:r>
      <w:r>
        <w:rPr>
          <w:vertAlign w:val="superscript"/>
        </w:rPr>
        <w:t>th</w:t>
      </w:r>
      <w:proofErr w:type="gramEnd"/>
      <w:r>
        <w:t xml:space="preserve"> positions.</w:t>
      </w:r>
    </w:p>
    <w:p w14:paraId="1C60666F" w14:textId="77777777" w:rsidR="00703A65" w:rsidRPr="00703A65" w:rsidRDefault="00703A65" w:rsidP="00703A65">
      <w:pPr>
        <w:rPr>
          <w:rFonts w:hint="eastAsia"/>
        </w:rPr>
      </w:pPr>
    </w:p>
    <w:p w14:paraId="394665F9" w14:textId="77777777" w:rsidR="004059D2" w:rsidRPr="00735641" w:rsidRDefault="004059D2" w:rsidP="004059D2">
      <w:pPr>
        <w:pStyle w:val="DefinitionHeader"/>
      </w:pPr>
      <w:r w:rsidRPr="00735641">
        <w:t>To find the third quartile, Q</w:t>
      </w:r>
      <w:r w:rsidRPr="00735641">
        <w:rPr>
          <w:vertAlign w:val="subscript"/>
        </w:rPr>
        <w:t>3</w:t>
      </w:r>
    </w:p>
    <w:p w14:paraId="5CC2DD65" w14:textId="77777777" w:rsidR="004059D2" w:rsidRPr="00735641" w:rsidRDefault="004059D2" w:rsidP="004059D2">
      <w:pPr>
        <w:pStyle w:val="DefinitionBody"/>
      </w:pPr>
      <w:r>
        <w:t>Use the same procedure as for Q</w:t>
      </w:r>
      <w:r>
        <w:rPr>
          <w:vertAlign w:val="subscript"/>
        </w:rPr>
        <w:t>1</w:t>
      </w:r>
      <w:r>
        <w:t xml:space="preserve">, but with locator:  </w:t>
      </w:r>
      <w:r w:rsidRPr="007753C4">
        <w:rPr>
          <w:i/>
        </w:rPr>
        <w:t>L</w:t>
      </w:r>
      <w:r>
        <w:t xml:space="preserve"> = 0.75</w:t>
      </w:r>
      <w:r>
        <w:rPr>
          <w:i/>
        </w:rPr>
        <w:t>n</w:t>
      </w:r>
    </w:p>
    <w:p w14:paraId="3AB440A9" w14:textId="77777777" w:rsidR="00181BFD" w:rsidRDefault="00181BFD" w:rsidP="007753C4"/>
    <w:p w14:paraId="30216C7C" w14:textId="77777777" w:rsidR="00181BFD" w:rsidRDefault="00181BFD" w:rsidP="007753C4">
      <w:r>
        <w:t xml:space="preserve">Examples should help make this clearer.  </w:t>
      </w:r>
    </w:p>
    <w:p w14:paraId="0D4BA9C4" w14:textId="77777777" w:rsidR="00181BFD" w:rsidRDefault="00181BFD" w:rsidP="007753C4"/>
    <w:p w14:paraId="2ABC7A14" w14:textId="77777777" w:rsidR="00EE7E4E" w:rsidRDefault="00EE7E4E" w:rsidP="007753C4"/>
    <w:p w14:paraId="1BA41BBF" w14:textId="77777777" w:rsidR="004059D2" w:rsidRPr="004059D2" w:rsidRDefault="00181BFD" w:rsidP="004059D2">
      <w:pPr>
        <w:pStyle w:val="ExampleHeader"/>
      </w:pPr>
      <w:r w:rsidRPr="004059D2">
        <w:lastRenderedPageBreak/>
        <w:t>Example</w:t>
      </w:r>
      <w:r w:rsidR="004059D2" w:rsidRPr="004059D2">
        <w:t xml:space="preserve"> 25</w:t>
      </w:r>
    </w:p>
    <w:p w14:paraId="01C936FF" w14:textId="77777777" w:rsidR="00181BFD" w:rsidRDefault="00181BFD" w:rsidP="004059D2">
      <w:pPr>
        <w:pStyle w:val="ExampleBody"/>
      </w:pPr>
      <w:r>
        <w:t>Suppose we have measured 9 females and their heights (in inches), sorted from smallest to largest are:</w:t>
      </w:r>
    </w:p>
    <w:p w14:paraId="1F4F887D" w14:textId="77777777" w:rsidR="00181BFD" w:rsidRDefault="00181BFD" w:rsidP="004059D2">
      <w:pPr>
        <w:pStyle w:val="ExampleBody"/>
      </w:pPr>
    </w:p>
    <w:p w14:paraId="4933F190" w14:textId="77777777" w:rsidR="00181BFD" w:rsidRDefault="00181BFD" w:rsidP="004059D2">
      <w:pPr>
        <w:pStyle w:val="ExampleBody"/>
      </w:pPr>
      <w:r>
        <w:tab/>
        <w:t>59 60 62 64 66 67 69 70 72</w:t>
      </w:r>
    </w:p>
    <w:p w14:paraId="68C6FD19" w14:textId="77777777" w:rsidR="00181BFD" w:rsidRDefault="00181BFD" w:rsidP="004059D2">
      <w:pPr>
        <w:pStyle w:val="ExampleBody"/>
      </w:pPr>
    </w:p>
    <w:p w14:paraId="34E8957A" w14:textId="77777777" w:rsidR="00181BFD" w:rsidRDefault="00181BFD" w:rsidP="004059D2">
      <w:pPr>
        <w:pStyle w:val="ExampleBody"/>
      </w:pPr>
      <w:r>
        <w:t xml:space="preserve">To find the first quartile we first compute the locator:  25% of 9 is </w:t>
      </w:r>
      <w:r w:rsidR="004059D2" w:rsidRPr="004059D2">
        <w:rPr>
          <w:i/>
        </w:rPr>
        <w:t>L</w:t>
      </w:r>
      <w:r w:rsidR="004059D2">
        <w:t xml:space="preserve"> = </w:t>
      </w:r>
      <w:r>
        <w:t>0.25(9) = 2.25.  Since this value is not a whole number, we round up to 3.  The first quartile will be the third data value:  62 inches.</w:t>
      </w:r>
    </w:p>
    <w:p w14:paraId="59BB4AA7" w14:textId="77777777" w:rsidR="00E97B14" w:rsidRDefault="00E97B14" w:rsidP="004059D2">
      <w:pPr>
        <w:pStyle w:val="ExampleBody"/>
      </w:pPr>
    </w:p>
    <w:p w14:paraId="012BC0A3" w14:textId="77777777" w:rsidR="00E97B14" w:rsidRDefault="00E97B14" w:rsidP="004059D2">
      <w:pPr>
        <w:pStyle w:val="ExampleBody"/>
      </w:pPr>
      <w:r>
        <w:t>To find the third quartile, we again compute the locator:  75% of 9 is 0.75(9) = 6.75.  Since this value is not a whole number, we round up to 7.  The third quartile will be the seventh data value:  69 inches.</w:t>
      </w:r>
    </w:p>
    <w:p w14:paraId="0689EA23" w14:textId="77777777" w:rsidR="00181BFD" w:rsidRDefault="00181BFD" w:rsidP="007753C4"/>
    <w:p w14:paraId="73E7E7AD" w14:textId="77777777" w:rsidR="004059D2" w:rsidRDefault="004059D2" w:rsidP="007753C4"/>
    <w:p w14:paraId="22AFCE92" w14:textId="77777777" w:rsidR="004059D2" w:rsidRPr="004059D2" w:rsidRDefault="00181BFD" w:rsidP="004059D2">
      <w:pPr>
        <w:pStyle w:val="ExampleHeader"/>
      </w:pPr>
      <w:r w:rsidRPr="004059D2">
        <w:t>Example</w:t>
      </w:r>
      <w:r w:rsidR="004059D2" w:rsidRPr="004059D2">
        <w:t xml:space="preserve"> 26</w:t>
      </w:r>
    </w:p>
    <w:p w14:paraId="4D946EDC" w14:textId="77777777" w:rsidR="00181BFD" w:rsidRDefault="00181BFD" w:rsidP="004059D2">
      <w:pPr>
        <w:pStyle w:val="ExampleBody"/>
      </w:pPr>
      <w:r>
        <w:t>Suppose we had measured 8 females and their heights (in inches), sorted from smallest to largest are:</w:t>
      </w:r>
    </w:p>
    <w:p w14:paraId="526DD420" w14:textId="77777777" w:rsidR="00181BFD" w:rsidRDefault="00181BFD" w:rsidP="004059D2">
      <w:pPr>
        <w:pStyle w:val="ExampleBody"/>
      </w:pPr>
    </w:p>
    <w:p w14:paraId="5A6FA02C" w14:textId="77777777" w:rsidR="00181BFD" w:rsidRDefault="00181BFD" w:rsidP="004059D2">
      <w:pPr>
        <w:pStyle w:val="ExampleBody"/>
      </w:pPr>
      <w:r>
        <w:tab/>
        <w:t xml:space="preserve">59 60 62 64 66 67 69 70 </w:t>
      </w:r>
    </w:p>
    <w:p w14:paraId="07609BF1" w14:textId="77777777" w:rsidR="00181BFD" w:rsidRDefault="00181BFD" w:rsidP="004059D2">
      <w:pPr>
        <w:pStyle w:val="ExampleBody"/>
      </w:pPr>
    </w:p>
    <w:p w14:paraId="204B2BDE" w14:textId="77777777" w:rsidR="00181BFD" w:rsidRDefault="00181BFD" w:rsidP="004059D2">
      <w:pPr>
        <w:pStyle w:val="ExampleBody"/>
      </w:pPr>
      <w:r>
        <w:t xml:space="preserve">To find the first quartile we first compute the locator:  25% of 8 is </w:t>
      </w:r>
      <w:r w:rsidR="004059D2" w:rsidRPr="004059D2">
        <w:rPr>
          <w:i/>
        </w:rPr>
        <w:t>L</w:t>
      </w:r>
      <w:r w:rsidR="004059D2">
        <w:t xml:space="preserve"> = </w:t>
      </w:r>
      <w:r>
        <w:t xml:space="preserve">0.25(8) = 2.  Since this value </w:t>
      </w:r>
      <w:r w:rsidRPr="004C0938">
        <w:rPr>
          <w:i/>
        </w:rPr>
        <w:t>is</w:t>
      </w:r>
      <w:r>
        <w:t xml:space="preserve"> a whole number, we will find the mean of the 2</w:t>
      </w:r>
      <w:r w:rsidRPr="004C0938">
        <w:rPr>
          <w:vertAlign w:val="superscript"/>
        </w:rPr>
        <w:t>nd</w:t>
      </w:r>
      <w:r>
        <w:t xml:space="preserve"> and 3</w:t>
      </w:r>
      <w:r w:rsidRPr="004C0938">
        <w:rPr>
          <w:vertAlign w:val="superscript"/>
        </w:rPr>
        <w:t>rd</w:t>
      </w:r>
      <w:r>
        <w:t xml:space="preserve"> data values</w:t>
      </w:r>
      <w:proofErr w:type="gramStart"/>
      <w:r>
        <w:t>:  (</w:t>
      </w:r>
      <w:proofErr w:type="gramEnd"/>
      <w:r>
        <w:t>60+62)/2 = 61, so the first quartile is 61 inches.</w:t>
      </w:r>
    </w:p>
    <w:p w14:paraId="7EDEA9C7" w14:textId="77777777" w:rsidR="00181BFD" w:rsidRDefault="00181BFD" w:rsidP="004059D2">
      <w:pPr>
        <w:pStyle w:val="ExampleBody"/>
      </w:pPr>
    </w:p>
    <w:p w14:paraId="3F243818" w14:textId="77777777" w:rsidR="004059D2" w:rsidRPr="00E97B14" w:rsidRDefault="00181BFD" w:rsidP="004059D2">
      <w:pPr>
        <w:pStyle w:val="ExampleBody"/>
      </w:pPr>
      <w:r>
        <w:t xml:space="preserve">The third quartile is computed similarly, using 75% instead of 25%.  </w:t>
      </w:r>
      <w:r w:rsidR="004059D2" w:rsidRPr="004059D2">
        <w:rPr>
          <w:i/>
        </w:rPr>
        <w:t>L</w:t>
      </w:r>
      <w:r w:rsidR="004059D2">
        <w:t xml:space="preserve"> = 0.75(8) = 6.  This is a whole number, so we will find the mean of the 6</w:t>
      </w:r>
      <w:r w:rsidR="004059D2" w:rsidRPr="004059D2">
        <w:rPr>
          <w:vertAlign w:val="superscript"/>
        </w:rPr>
        <w:t>th</w:t>
      </w:r>
      <w:r w:rsidR="004059D2">
        <w:t xml:space="preserve"> and 7</w:t>
      </w:r>
      <w:r w:rsidR="004059D2" w:rsidRPr="004059D2">
        <w:rPr>
          <w:vertAlign w:val="superscript"/>
        </w:rPr>
        <w:t>th</w:t>
      </w:r>
      <w:r w:rsidR="004059D2">
        <w:t xml:space="preserve"> data values</w:t>
      </w:r>
      <w:proofErr w:type="gramStart"/>
      <w:r w:rsidR="004059D2">
        <w:t xml:space="preserve">:  </w:t>
      </w:r>
      <w:r w:rsidR="00E97B14">
        <w:t>(</w:t>
      </w:r>
      <w:proofErr w:type="gramEnd"/>
      <w:r w:rsidR="00E97B14">
        <w:t>67+69)/2 = 68, so Q</w:t>
      </w:r>
      <w:r w:rsidR="00E97B14" w:rsidRPr="00E97B14">
        <w:rPr>
          <w:vertAlign w:val="subscript"/>
        </w:rPr>
        <w:t>3</w:t>
      </w:r>
      <w:r w:rsidR="00E97B14">
        <w:t xml:space="preserve"> is 68.</w:t>
      </w:r>
    </w:p>
    <w:p w14:paraId="6B88D3D9" w14:textId="77777777" w:rsidR="004059D2" w:rsidRDefault="004059D2" w:rsidP="004059D2">
      <w:pPr>
        <w:pStyle w:val="ExampleBody"/>
      </w:pPr>
    </w:p>
    <w:p w14:paraId="7B341195" w14:textId="77777777" w:rsidR="00181BFD" w:rsidRDefault="00181BFD" w:rsidP="004059D2">
      <w:pPr>
        <w:pStyle w:val="ExampleBody"/>
      </w:pPr>
      <w:r>
        <w:t>Note that the median could be computed the same way, using 50%.</w:t>
      </w:r>
    </w:p>
    <w:p w14:paraId="179374BF" w14:textId="77777777" w:rsidR="00181BFD" w:rsidRDefault="00181BFD" w:rsidP="004C0938"/>
    <w:p w14:paraId="0EF2815B" w14:textId="77777777" w:rsidR="00181BFD" w:rsidRDefault="00181BFD" w:rsidP="004C0938"/>
    <w:p w14:paraId="08593BDB" w14:textId="77777777" w:rsidR="00181BFD" w:rsidRDefault="00181BFD" w:rsidP="004C0938">
      <w:r>
        <w:t>The 5-number summary combines the first and third quartile with the minimum, median, and maximum values.</w:t>
      </w:r>
    </w:p>
    <w:p w14:paraId="6259F216" w14:textId="77777777" w:rsidR="00E97B14" w:rsidRDefault="00E97B14" w:rsidP="004C0938">
      <w:pPr>
        <w:rPr>
          <w:rFonts w:eastAsia="PMingLiU" w:hint="eastAsia"/>
          <w:lang w:eastAsia="zh-TW"/>
        </w:rPr>
      </w:pPr>
    </w:p>
    <w:p w14:paraId="2FA9124E" w14:textId="77777777" w:rsidR="00703A65" w:rsidRPr="00703A65" w:rsidRDefault="00703A65" w:rsidP="004C0938">
      <w:pPr>
        <w:rPr>
          <w:rFonts w:eastAsia="PMingLiU" w:hint="eastAsia"/>
          <w:lang w:eastAsia="zh-TW"/>
        </w:rPr>
      </w:pPr>
    </w:p>
    <w:p w14:paraId="04300BC9" w14:textId="77777777" w:rsidR="00E97B14" w:rsidRPr="00E97B14" w:rsidRDefault="00181BFD" w:rsidP="00E97B14">
      <w:pPr>
        <w:pStyle w:val="ExampleHeader"/>
      </w:pPr>
      <w:r w:rsidRPr="00E97B14">
        <w:t>Example</w:t>
      </w:r>
      <w:r w:rsidR="00E97B14" w:rsidRPr="00E97B14">
        <w:t xml:space="preserve"> 27</w:t>
      </w:r>
    </w:p>
    <w:p w14:paraId="4240E281" w14:textId="77777777" w:rsidR="00181BFD" w:rsidRDefault="00181BFD" w:rsidP="00E97B14">
      <w:pPr>
        <w:pStyle w:val="ExampleBody"/>
      </w:pPr>
      <w:r>
        <w:t>For the 9 female sample, the median is 66, the minimum is 59, and the maximum is 72.  The 5 number summary is:  59, 62, 66, 69, 72.</w:t>
      </w:r>
    </w:p>
    <w:p w14:paraId="4E3E4973" w14:textId="77777777" w:rsidR="00DB7E87" w:rsidRDefault="00DB7E87" w:rsidP="00E97B14">
      <w:pPr>
        <w:pStyle w:val="ExampleBody"/>
      </w:pPr>
    </w:p>
    <w:p w14:paraId="4694B1C5" w14:textId="77777777" w:rsidR="00181BFD" w:rsidRDefault="00181BFD" w:rsidP="00E97B14">
      <w:pPr>
        <w:pStyle w:val="ExampleBody"/>
      </w:pPr>
      <w:r>
        <w:t>For the 8 female sample, the median is 65, the minimum is 59, and the maximum is 70, so the 5 number summary would be:  59, 61, 65, 68, 70.</w:t>
      </w:r>
    </w:p>
    <w:p w14:paraId="5174A91C" w14:textId="77777777" w:rsidR="00703A65" w:rsidRDefault="00703A65" w:rsidP="00703A65">
      <w:pPr>
        <w:rPr>
          <w:rFonts w:eastAsia="PMingLiU" w:hint="eastAsia"/>
          <w:lang w:eastAsia="zh-TW"/>
        </w:rPr>
      </w:pPr>
    </w:p>
    <w:p w14:paraId="03886926" w14:textId="77777777" w:rsidR="00703A65" w:rsidRDefault="00703A65" w:rsidP="00703A65">
      <w:pPr>
        <w:rPr>
          <w:rFonts w:eastAsia="PMingLiU" w:hint="eastAsia"/>
          <w:lang w:eastAsia="zh-TW"/>
        </w:rPr>
      </w:pPr>
    </w:p>
    <w:p w14:paraId="23367F58" w14:textId="77777777" w:rsidR="00703A65" w:rsidRDefault="00703A65" w:rsidP="00703A65">
      <w:pPr>
        <w:rPr>
          <w:rFonts w:eastAsia="PMingLiU" w:hint="eastAsia"/>
          <w:lang w:eastAsia="zh-TW"/>
        </w:rPr>
      </w:pPr>
    </w:p>
    <w:p w14:paraId="7CC010B5" w14:textId="77777777" w:rsidR="00703A65" w:rsidRDefault="00703A65" w:rsidP="00703A65">
      <w:pPr>
        <w:rPr>
          <w:rFonts w:eastAsia="PMingLiU" w:hint="eastAsia"/>
          <w:lang w:eastAsia="zh-TW"/>
        </w:rPr>
      </w:pPr>
    </w:p>
    <w:p w14:paraId="6F4DE35E" w14:textId="77777777" w:rsidR="00703A65" w:rsidRPr="00703A65" w:rsidRDefault="00703A65" w:rsidP="00703A65">
      <w:pPr>
        <w:rPr>
          <w:rFonts w:eastAsia="PMingLiU" w:hint="eastAsia"/>
          <w:lang w:eastAsia="zh-TW"/>
        </w:rPr>
      </w:pPr>
    </w:p>
    <w:p w14:paraId="1A18717B" w14:textId="77777777" w:rsidR="00E97B14" w:rsidRPr="00E97B14" w:rsidRDefault="00181BFD" w:rsidP="00E97B14">
      <w:pPr>
        <w:pStyle w:val="ExampleHeader"/>
      </w:pPr>
      <w:r w:rsidRPr="00E97B14">
        <w:lastRenderedPageBreak/>
        <w:t>Example</w:t>
      </w:r>
      <w:r w:rsidR="00E97B14" w:rsidRPr="00E97B14">
        <w:t xml:space="preserve"> 28</w:t>
      </w:r>
    </w:p>
    <w:p w14:paraId="36C6378D" w14:textId="77777777" w:rsidR="00181BFD" w:rsidRDefault="00181BFD" w:rsidP="00E97B14">
      <w:pPr>
        <w:pStyle w:val="ExampleBody"/>
      </w:pPr>
      <w:r>
        <w:t>Returning to our quiz score data.  In each case, the first quartile locator is 0.25(10) = 2.5, so the first quartile will be the 3</w:t>
      </w:r>
      <w:r w:rsidRPr="0050022F">
        <w:rPr>
          <w:vertAlign w:val="superscript"/>
        </w:rPr>
        <w:t>rd</w:t>
      </w:r>
      <w:r>
        <w:t xml:space="preserve"> data value, and the third quartile will be the 8</w:t>
      </w:r>
      <w:r w:rsidRPr="0050022F">
        <w:rPr>
          <w:vertAlign w:val="superscript"/>
        </w:rPr>
        <w:t>th</w:t>
      </w:r>
      <w:r>
        <w:t xml:space="preserve"> data value.  Creating the </w:t>
      </w:r>
      <w:r w:rsidR="00E97B14">
        <w:t>five</w:t>
      </w:r>
      <w:r>
        <w:t>-number summaries:</w:t>
      </w:r>
    </w:p>
    <w:p w14:paraId="6D4DFB14" w14:textId="77777777" w:rsidR="00E97B14" w:rsidRDefault="00E97B14" w:rsidP="00E97B14">
      <w:pPr>
        <w:pStyle w:val="ExampleBody"/>
      </w:pPr>
    </w:p>
    <w:p w14:paraId="63A62CD1" w14:textId="2FE56F82" w:rsidR="00735641" w:rsidRDefault="007C09FB" w:rsidP="00E97B14">
      <w:pPr>
        <w:pStyle w:val="ExampleBody"/>
      </w:pPr>
      <w:r>
        <w:rPr>
          <w:noProof/>
        </w:rPr>
        <mc:AlternateContent>
          <mc:Choice Requires="wps">
            <w:drawing>
              <wp:inline distT="0" distB="0" distL="0" distR="0" wp14:anchorId="7D199B4B" wp14:editId="0EBE26DC">
                <wp:extent cx="5219065" cy="937260"/>
                <wp:effectExtent l="0" t="0" r="635" b="0"/>
                <wp:docPr id="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3244"/>
                            </w:tblGrid>
                            <w:tr w:rsidR="00E97B14" w:rsidRPr="002C7B5A" w14:paraId="73607325" w14:textId="77777777" w:rsidTr="00A972AE">
                              <w:tc>
                                <w:tcPr>
                                  <w:tcW w:w="4512" w:type="dxa"/>
                                </w:tcPr>
                                <w:p w14:paraId="3E839F79" w14:textId="77777777" w:rsidR="00E97B14" w:rsidRPr="002C7B5A" w:rsidRDefault="00E97B14" w:rsidP="00A972AE">
                                  <w:r>
                                    <w:t>Section and data</w:t>
                                  </w:r>
                                </w:p>
                              </w:tc>
                              <w:tc>
                                <w:tcPr>
                                  <w:tcW w:w="3624" w:type="dxa"/>
                                </w:tcPr>
                                <w:p w14:paraId="5A89CBE8" w14:textId="77777777" w:rsidR="00E97B14" w:rsidRPr="002C7B5A" w:rsidRDefault="00E97B14" w:rsidP="00A972AE">
                                  <w:r>
                                    <w:t>5-number summary</w:t>
                                  </w:r>
                                </w:p>
                              </w:tc>
                            </w:tr>
                            <w:tr w:rsidR="00E97B14" w:rsidRPr="002C7B5A" w14:paraId="5E0060D1" w14:textId="77777777" w:rsidTr="00A972AE">
                              <w:tc>
                                <w:tcPr>
                                  <w:tcW w:w="4512" w:type="dxa"/>
                                </w:tcPr>
                                <w:p w14:paraId="562E59E9" w14:textId="77777777" w:rsidR="00E97B14" w:rsidRPr="002C7B5A" w:rsidRDefault="00E97B14" w:rsidP="00A972AE">
                                  <w:r w:rsidRPr="002C7B5A">
                                    <w:t>Section A: 5 5 5 5 5 5 5 5 5 5</w:t>
                                  </w:r>
                                  <w:r w:rsidRPr="002C7B5A">
                                    <w:tab/>
                                  </w:r>
                                  <w:r w:rsidRPr="002C7B5A">
                                    <w:tab/>
                                  </w:r>
                                </w:p>
                              </w:tc>
                              <w:tc>
                                <w:tcPr>
                                  <w:tcW w:w="3624" w:type="dxa"/>
                                </w:tcPr>
                                <w:p w14:paraId="4B3C2911" w14:textId="77777777" w:rsidR="00E97B14" w:rsidRPr="002C7B5A" w:rsidRDefault="00E97B14" w:rsidP="00A972AE">
                                  <w:r>
                                    <w:t>5, 5, 5, 5, 5</w:t>
                                  </w:r>
                                </w:p>
                              </w:tc>
                            </w:tr>
                            <w:tr w:rsidR="00E97B14" w:rsidRPr="002C7B5A" w14:paraId="2AD4FDAF" w14:textId="77777777" w:rsidTr="00A972AE">
                              <w:tc>
                                <w:tcPr>
                                  <w:tcW w:w="4512" w:type="dxa"/>
                                </w:tcPr>
                                <w:p w14:paraId="4F8F247E" w14:textId="77777777" w:rsidR="00E97B14" w:rsidRPr="002C7B5A" w:rsidRDefault="00E97B14" w:rsidP="00A972AE">
                                  <w:r w:rsidRPr="002C7B5A">
                                    <w:t>Section B: 0 0 0 0 0 10 10 10 10 10</w:t>
                                  </w:r>
                                </w:p>
                              </w:tc>
                              <w:tc>
                                <w:tcPr>
                                  <w:tcW w:w="3624" w:type="dxa"/>
                                </w:tcPr>
                                <w:p w14:paraId="4177C533" w14:textId="77777777" w:rsidR="00E97B14" w:rsidRPr="002C7B5A" w:rsidRDefault="00E97B14" w:rsidP="00A972AE">
                                  <w:r>
                                    <w:t>0, 0, 5, 10, 10</w:t>
                                  </w:r>
                                </w:p>
                              </w:tc>
                            </w:tr>
                            <w:tr w:rsidR="00E97B14" w:rsidRPr="002C7B5A" w14:paraId="28780896" w14:textId="77777777" w:rsidTr="00A972AE">
                              <w:tc>
                                <w:tcPr>
                                  <w:tcW w:w="4512" w:type="dxa"/>
                                </w:tcPr>
                                <w:p w14:paraId="4814F957" w14:textId="77777777" w:rsidR="00E97B14" w:rsidRPr="002C7B5A" w:rsidRDefault="00E97B14" w:rsidP="00A972AE">
                                  <w:r w:rsidRPr="002C7B5A">
                                    <w:t>Section C: 4 4 4 5 5 5 5 6 6 6</w:t>
                                  </w:r>
                                </w:p>
                              </w:tc>
                              <w:tc>
                                <w:tcPr>
                                  <w:tcW w:w="3624" w:type="dxa"/>
                                </w:tcPr>
                                <w:p w14:paraId="67AE657B" w14:textId="77777777" w:rsidR="00E97B14" w:rsidRPr="002C7B5A" w:rsidRDefault="00E97B14" w:rsidP="00A972AE">
                                  <w:r>
                                    <w:t>4, 4, 5, 6, 6</w:t>
                                  </w:r>
                                </w:p>
                              </w:tc>
                            </w:tr>
                            <w:tr w:rsidR="00E97B14" w:rsidRPr="002C7B5A" w14:paraId="63D2C3F9" w14:textId="77777777" w:rsidTr="00A972AE">
                              <w:tc>
                                <w:tcPr>
                                  <w:tcW w:w="4512" w:type="dxa"/>
                                </w:tcPr>
                                <w:p w14:paraId="1FEE215C" w14:textId="77777777" w:rsidR="00E97B14" w:rsidRPr="002C7B5A" w:rsidRDefault="00E97B14" w:rsidP="00A972AE">
                                  <w:r w:rsidRPr="002C7B5A">
                                    <w:t>Section D: 0 5 5 5 5 5 5 5 5 10</w:t>
                                  </w:r>
                                </w:p>
                              </w:tc>
                              <w:tc>
                                <w:tcPr>
                                  <w:tcW w:w="3624" w:type="dxa"/>
                                </w:tcPr>
                                <w:p w14:paraId="0D82891D" w14:textId="77777777" w:rsidR="00E97B14" w:rsidRPr="002C7B5A" w:rsidRDefault="00E97B14" w:rsidP="00A972AE">
                                  <w:r>
                                    <w:t>0, 5, 5, 5, 10</w:t>
                                  </w:r>
                                </w:p>
                              </w:tc>
                            </w:tr>
                          </w:tbl>
                          <w:p w14:paraId="27B50844" w14:textId="77777777" w:rsidR="00E97B14" w:rsidRDefault="00E97B14" w:rsidP="00E97B14"/>
                        </w:txbxContent>
                      </wps:txbx>
                      <wps:bodyPr rot="0" vert="horz" wrap="square" lIns="91440" tIns="0" rIns="91440" bIns="0" anchor="t" anchorCtr="0" upright="1">
                        <a:noAutofit/>
                      </wps:bodyPr>
                    </wps:wsp>
                  </a:graphicData>
                </a:graphic>
              </wp:inline>
            </w:drawing>
          </mc:Choice>
          <mc:Fallback>
            <w:pict>
              <v:shape w14:anchorId="7D199B4B" id="Text Box 255" o:spid="_x0000_s1041" type="#_x0000_t202" style="width:410.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" stroked="f">
                <v:textbox inset=",0,,0">
                  <w:txbxContent>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3244"/>
                      </w:tblGrid>
                      <w:tr w:rsidR="00E97B14" w:rsidRPr="002C7B5A" w14:paraId="73607325" w14:textId="77777777" w:rsidTr="00A972AE">
                        <w:tc>
                          <w:tcPr>
                            <w:tcW w:w="4512" w:type="dxa"/>
                          </w:tcPr>
                          <w:p w14:paraId="3E839F79" w14:textId="77777777" w:rsidR="00E97B14" w:rsidRPr="002C7B5A" w:rsidRDefault="00E97B14" w:rsidP="00A972AE">
                            <w:r>
                              <w:t>Section and data</w:t>
                            </w:r>
                          </w:p>
                        </w:tc>
                        <w:tc>
                          <w:tcPr>
                            <w:tcW w:w="3624" w:type="dxa"/>
                          </w:tcPr>
                          <w:p w14:paraId="5A89CBE8" w14:textId="77777777" w:rsidR="00E97B14" w:rsidRPr="002C7B5A" w:rsidRDefault="00E97B14" w:rsidP="00A972AE">
                            <w:r>
                              <w:t>5-number summary</w:t>
                            </w:r>
                          </w:p>
                        </w:tc>
                      </w:tr>
                      <w:tr w:rsidR="00E97B14" w:rsidRPr="002C7B5A" w14:paraId="5E0060D1" w14:textId="77777777" w:rsidTr="00A972AE">
                        <w:tc>
                          <w:tcPr>
                            <w:tcW w:w="4512" w:type="dxa"/>
                          </w:tcPr>
                          <w:p w14:paraId="562E59E9" w14:textId="77777777" w:rsidR="00E97B14" w:rsidRPr="002C7B5A" w:rsidRDefault="00E97B14" w:rsidP="00A972AE">
                            <w:r w:rsidRPr="002C7B5A">
                              <w:t>Section A: 5 5 5 5 5 5 5 5 5 5</w:t>
                            </w:r>
                            <w:r w:rsidRPr="002C7B5A">
                              <w:tab/>
                            </w:r>
                            <w:r w:rsidRPr="002C7B5A">
                              <w:tab/>
                            </w:r>
                          </w:p>
                        </w:tc>
                        <w:tc>
                          <w:tcPr>
                            <w:tcW w:w="3624" w:type="dxa"/>
                          </w:tcPr>
                          <w:p w14:paraId="4B3C2911" w14:textId="77777777" w:rsidR="00E97B14" w:rsidRPr="002C7B5A" w:rsidRDefault="00E97B14" w:rsidP="00A972AE">
                            <w:r>
                              <w:t>5, 5, 5, 5, 5</w:t>
                            </w:r>
                          </w:p>
                        </w:tc>
                      </w:tr>
                      <w:tr w:rsidR="00E97B14" w:rsidRPr="002C7B5A" w14:paraId="2AD4FDAF" w14:textId="77777777" w:rsidTr="00A972AE">
                        <w:tc>
                          <w:tcPr>
                            <w:tcW w:w="4512" w:type="dxa"/>
                          </w:tcPr>
                          <w:p w14:paraId="4F8F247E" w14:textId="77777777" w:rsidR="00E97B14" w:rsidRPr="002C7B5A" w:rsidRDefault="00E97B14" w:rsidP="00A972AE">
                            <w:r w:rsidRPr="002C7B5A">
                              <w:t>Section B: 0 0 0 0 0 10 10 10 10 10</w:t>
                            </w:r>
                          </w:p>
                        </w:tc>
                        <w:tc>
                          <w:tcPr>
                            <w:tcW w:w="3624" w:type="dxa"/>
                          </w:tcPr>
                          <w:p w14:paraId="4177C533" w14:textId="77777777" w:rsidR="00E97B14" w:rsidRPr="002C7B5A" w:rsidRDefault="00E97B14" w:rsidP="00A972AE">
                            <w:r>
                              <w:t>0, 0, 5, 10, 10</w:t>
                            </w:r>
                          </w:p>
                        </w:tc>
                      </w:tr>
                      <w:tr w:rsidR="00E97B14" w:rsidRPr="002C7B5A" w14:paraId="28780896" w14:textId="77777777" w:rsidTr="00A972AE">
                        <w:tc>
                          <w:tcPr>
                            <w:tcW w:w="4512" w:type="dxa"/>
                          </w:tcPr>
                          <w:p w14:paraId="4814F957" w14:textId="77777777" w:rsidR="00E97B14" w:rsidRPr="002C7B5A" w:rsidRDefault="00E97B14" w:rsidP="00A972AE">
                            <w:r w:rsidRPr="002C7B5A">
                              <w:t>Section C: 4 4 4 5 5 5 5 6 6 6</w:t>
                            </w:r>
                          </w:p>
                        </w:tc>
                        <w:tc>
                          <w:tcPr>
                            <w:tcW w:w="3624" w:type="dxa"/>
                          </w:tcPr>
                          <w:p w14:paraId="67AE657B" w14:textId="77777777" w:rsidR="00E97B14" w:rsidRPr="002C7B5A" w:rsidRDefault="00E97B14" w:rsidP="00A972AE">
                            <w:r>
                              <w:t>4, 4, 5, 6, 6</w:t>
                            </w:r>
                          </w:p>
                        </w:tc>
                      </w:tr>
                      <w:tr w:rsidR="00E97B14" w:rsidRPr="002C7B5A" w14:paraId="63D2C3F9" w14:textId="77777777" w:rsidTr="00A972AE">
                        <w:tc>
                          <w:tcPr>
                            <w:tcW w:w="4512" w:type="dxa"/>
                          </w:tcPr>
                          <w:p w14:paraId="1FEE215C" w14:textId="77777777" w:rsidR="00E97B14" w:rsidRPr="002C7B5A" w:rsidRDefault="00E97B14" w:rsidP="00A972AE">
                            <w:r w:rsidRPr="002C7B5A">
                              <w:t>Section D: 0 5 5 5 5 5 5 5 5 10</w:t>
                            </w:r>
                          </w:p>
                        </w:tc>
                        <w:tc>
                          <w:tcPr>
                            <w:tcW w:w="3624" w:type="dxa"/>
                          </w:tcPr>
                          <w:p w14:paraId="0D82891D" w14:textId="77777777" w:rsidR="00E97B14" w:rsidRPr="002C7B5A" w:rsidRDefault="00E97B14" w:rsidP="00A972AE">
                            <w:r>
                              <w:t>0, 5, 5, 5, 10</w:t>
                            </w:r>
                          </w:p>
                        </w:tc>
                      </w:tr>
                    </w:tbl>
                    <w:p w14:paraId="27B50844" w14:textId="77777777" w:rsidR="00E97B14" w:rsidRDefault="00E97B14" w:rsidP="00E97B14"/>
                  </w:txbxContent>
                </v:textbox>
                <w10:anchorlock/>
              </v:shape>
            </w:pict>
          </mc:Fallback>
        </mc:AlternateContent>
      </w:r>
    </w:p>
    <w:p w14:paraId="7912462F" w14:textId="77777777" w:rsidR="00E97B14" w:rsidRDefault="00E97B14" w:rsidP="00E97B14"/>
    <w:p w14:paraId="4D1B675E" w14:textId="77777777" w:rsidR="00E97B14" w:rsidRPr="00E97B14" w:rsidRDefault="00E97B14" w:rsidP="00E97B14"/>
    <w:p w14:paraId="2F596960" w14:textId="77777777" w:rsidR="00E97B14" w:rsidRDefault="00E97B14" w:rsidP="00E97B14">
      <w:r w:rsidRPr="00E97B14">
        <w:t xml:space="preserve">Of course, with a relatively small data set, finding </w:t>
      </w:r>
      <w:r w:rsidR="00E64B54">
        <w:t>a five-number summary is a bit</w:t>
      </w:r>
      <w:r>
        <w:t xml:space="preserve"> silly, since the summary contains almost as many values as the original data.</w:t>
      </w:r>
    </w:p>
    <w:p w14:paraId="142C54C1" w14:textId="77777777" w:rsidR="00F02B61" w:rsidRDefault="00F02B61" w:rsidP="00E97B14"/>
    <w:p w14:paraId="03BC3188" w14:textId="77777777" w:rsidR="00F02B61" w:rsidRDefault="00F02B61" w:rsidP="00E97B14"/>
    <w:p w14:paraId="65C4D179" w14:textId="77777777" w:rsidR="00F02B61" w:rsidRDefault="00F02B61" w:rsidP="00F02B61">
      <w:pPr>
        <w:pStyle w:val="TryitNow"/>
      </w:pPr>
      <w:r>
        <w:t>Try it Now 8</w:t>
      </w:r>
    </w:p>
    <w:p w14:paraId="4AA4E918" w14:textId="77777777" w:rsidR="00F02B61" w:rsidRDefault="00F02B61" w:rsidP="00F02B61">
      <w:pPr>
        <w:pStyle w:val="TryitNowbody"/>
      </w:pPr>
      <w:r>
        <w:t>The total cost of textbooks for the term was collected from 36 students.  Find the 5 number summary of this data.</w:t>
      </w:r>
    </w:p>
    <w:p w14:paraId="338F2B44" w14:textId="77777777" w:rsidR="00F02B61" w:rsidRDefault="00F02B61" w:rsidP="00F02B61">
      <w:pPr>
        <w:pStyle w:val="TryitNowbody"/>
      </w:pPr>
      <w:r>
        <w:t>$140</w:t>
      </w:r>
      <w:r>
        <w:tab/>
        <w:t>$160</w:t>
      </w:r>
      <w:r>
        <w:tab/>
        <w:t>$160</w:t>
      </w:r>
      <w:r>
        <w:tab/>
        <w:t>$165</w:t>
      </w:r>
      <w:r>
        <w:tab/>
        <w:t>$180</w:t>
      </w:r>
      <w:r>
        <w:tab/>
        <w:t>$220</w:t>
      </w:r>
      <w:r>
        <w:tab/>
        <w:t>$235</w:t>
      </w:r>
      <w:r>
        <w:tab/>
        <w:t>$240</w:t>
      </w:r>
      <w:r>
        <w:tab/>
        <w:t>$250</w:t>
      </w:r>
      <w:r>
        <w:tab/>
        <w:t>$260</w:t>
      </w:r>
      <w:r>
        <w:tab/>
        <w:t>$280</w:t>
      </w:r>
      <w:r>
        <w:tab/>
        <w:t>$285</w:t>
      </w:r>
    </w:p>
    <w:p w14:paraId="167B989C" w14:textId="77777777" w:rsidR="00F02B61" w:rsidRDefault="00F02B61" w:rsidP="00F02B61">
      <w:pPr>
        <w:pStyle w:val="TryitNowbody"/>
      </w:pPr>
      <w:r>
        <w:t>$285</w:t>
      </w:r>
      <w:r>
        <w:tab/>
        <w:t>$285</w:t>
      </w:r>
      <w:r>
        <w:tab/>
        <w:t>$290</w:t>
      </w:r>
      <w:r>
        <w:tab/>
        <w:t>$300</w:t>
      </w:r>
      <w:r>
        <w:tab/>
        <w:t>$300</w:t>
      </w:r>
      <w:r>
        <w:tab/>
        <w:t>$305</w:t>
      </w:r>
      <w:r>
        <w:tab/>
        <w:t>$310</w:t>
      </w:r>
      <w:r>
        <w:tab/>
        <w:t>$310</w:t>
      </w:r>
      <w:r>
        <w:tab/>
        <w:t>$315</w:t>
      </w:r>
      <w:r>
        <w:tab/>
        <w:t>$315</w:t>
      </w:r>
      <w:r>
        <w:tab/>
        <w:t>$320</w:t>
      </w:r>
      <w:r>
        <w:tab/>
        <w:t>$320</w:t>
      </w:r>
    </w:p>
    <w:p w14:paraId="1E9A6866" w14:textId="77777777" w:rsidR="00F02B61" w:rsidRDefault="00F02B61" w:rsidP="00F02B61">
      <w:pPr>
        <w:pStyle w:val="TryitNowbody"/>
      </w:pPr>
      <w:r>
        <w:t>$330</w:t>
      </w:r>
      <w:r>
        <w:tab/>
        <w:t>$340</w:t>
      </w:r>
      <w:r>
        <w:tab/>
        <w:t>$345</w:t>
      </w:r>
      <w:r>
        <w:tab/>
        <w:t>$350</w:t>
      </w:r>
      <w:r>
        <w:tab/>
        <w:t>$355</w:t>
      </w:r>
      <w:r>
        <w:tab/>
        <w:t>$360</w:t>
      </w:r>
      <w:r>
        <w:tab/>
        <w:t>$360</w:t>
      </w:r>
      <w:r>
        <w:tab/>
        <w:t>$380</w:t>
      </w:r>
      <w:r>
        <w:tab/>
        <w:t>$395</w:t>
      </w:r>
      <w:r>
        <w:tab/>
        <w:t>$420</w:t>
      </w:r>
      <w:r>
        <w:tab/>
        <w:t>$460</w:t>
      </w:r>
      <w:r>
        <w:tab/>
        <w:t>$460</w:t>
      </w:r>
    </w:p>
    <w:p w14:paraId="24A3CEB9" w14:textId="77777777" w:rsidR="00F02B61" w:rsidRPr="00E97B14" w:rsidRDefault="00F02B61" w:rsidP="00E97B14"/>
    <w:p w14:paraId="3B3E557E" w14:textId="77777777" w:rsidR="00E97B14" w:rsidRDefault="00E97B14" w:rsidP="00E97B14"/>
    <w:p w14:paraId="616284C9" w14:textId="77777777" w:rsidR="00E97B14" w:rsidRDefault="00E97B14" w:rsidP="00E97B14">
      <w:pPr>
        <w:pStyle w:val="ExampleHeader"/>
      </w:pPr>
      <w:r>
        <w:t>Example 29</w:t>
      </w:r>
    </w:p>
    <w:p w14:paraId="1B8CEDD6" w14:textId="77777777" w:rsidR="00E97B14" w:rsidRDefault="00E97B14" w:rsidP="00E97B14">
      <w:pPr>
        <w:pStyle w:val="ExampleBody"/>
      </w:pPr>
      <w:r>
        <w:t>Returning to the household income data from earlier, create the five-number summary.</w:t>
      </w:r>
    </w:p>
    <w:p w14:paraId="088CE3EB" w14:textId="77777777" w:rsidR="00E97B14" w:rsidRDefault="00E97B14" w:rsidP="00E97B14">
      <w:pPr>
        <w:pStyle w:val="ExampleBody"/>
      </w:pPr>
    </w:p>
    <w:p w14:paraId="20105230" w14:textId="5C4B3D04" w:rsidR="00E97B14" w:rsidRDefault="007C09FB" w:rsidP="00E97B14">
      <w:pPr>
        <w:pStyle w:val="ExampleBody"/>
      </w:pPr>
      <w:r>
        <w:rPr>
          <w:noProof/>
        </w:rPr>
        <mc:AlternateContent>
          <mc:Choice Requires="wps">
            <w:drawing>
              <wp:inline distT="0" distB="0" distL="0" distR="0" wp14:anchorId="52E579B1" wp14:editId="700A7584">
                <wp:extent cx="4933315" cy="1670685"/>
                <wp:effectExtent l="0" t="0" r="635" b="0"/>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67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10"/>
                            </w:tblGrid>
                            <w:tr w:rsidR="00E97B14" w14:paraId="368E2F10" w14:textId="77777777" w:rsidTr="008031CD">
                              <w:tc>
                                <w:tcPr>
                                  <w:tcW w:w="3420" w:type="dxa"/>
                                </w:tcPr>
                                <w:p w14:paraId="28302561" w14:textId="77777777" w:rsidR="00E97B14" w:rsidRPr="0067475F" w:rsidRDefault="00E97B14" w:rsidP="008031CD">
                                  <w:pPr>
                                    <w:rPr>
                                      <w:b/>
                                    </w:rPr>
                                  </w:pPr>
                                  <w:r w:rsidRPr="0067475F">
                                    <w:rPr>
                                      <w:b/>
                                    </w:rPr>
                                    <w:t>Income (thousands of dollars)</w:t>
                                  </w:r>
                                </w:p>
                              </w:tc>
                              <w:tc>
                                <w:tcPr>
                                  <w:tcW w:w="2610" w:type="dxa"/>
                                </w:tcPr>
                                <w:p w14:paraId="5A16C4F1" w14:textId="77777777" w:rsidR="00E97B14" w:rsidRPr="0067475F" w:rsidRDefault="00E97B14" w:rsidP="008031CD">
                                  <w:pPr>
                                    <w:rPr>
                                      <w:b/>
                                    </w:rPr>
                                  </w:pPr>
                                  <w:r w:rsidRPr="0067475F">
                                    <w:rPr>
                                      <w:b/>
                                    </w:rPr>
                                    <w:t>Frequency</w:t>
                                  </w:r>
                                </w:p>
                              </w:tc>
                            </w:tr>
                            <w:tr w:rsidR="00E97B14" w14:paraId="0DE18E7E" w14:textId="77777777" w:rsidTr="008031CD">
                              <w:tc>
                                <w:tcPr>
                                  <w:tcW w:w="3420" w:type="dxa"/>
                                </w:tcPr>
                                <w:p w14:paraId="07B046AB" w14:textId="77777777" w:rsidR="00E97B14" w:rsidRDefault="00E97B14" w:rsidP="008031CD">
                                  <w:r>
                                    <w:t>15</w:t>
                                  </w:r>
                                </w:p>
                              </w:tc>
                              <w:tc>
                                <w:tcPr>
                                  <w:tcW w:w="2610" w:type="dxa"/>
                                </w:tcPr>
                                <w:p w14:paraId="1093B709" w14:textId="77777777" w:rsidR="00E97B14" w:rsidRDefault="00E97B14" w:rsidP="008031CD">
                                  <w:r>
                                    <w:t>6</w:t>
                                  </w:r>
                                </w:p>
                              </w:tc>
                            </w:tr>
                            <w:tr w:rsidR="00E97B14" w14:paraId="4CE34C94" w14:textId="77777777" w:rsidTr="008031CD">
                              <w:tc>
                                <w:tcPr>
                                  <w:tcW w:w="3420" w:type="dxa"/>
                                </w:tcPr>
                                <w:p w14:paraId="2124306C" w14:textId="77777777" w:rsidR="00E97B14" w:rsidRDefault="00E97B14" w:rsidP="008031CD">
                                  <w:r>
                                    <w:t>20</w:t>
                                  </w:r>
                                </w:p>
                              </w:tc>
                              <w:tc>
                                <w:tcPr>
                                  <w:tcW w:w="2610" w:type="dxa"/>
                                </w:tcPr>
                                <w:p w14:paraId="04625F01" w14:textId="77777777" w:rsidR="00E97B14" w:rsidRDefault="00E97B14" w:rsidP="008031CD">
                                  <w:r>
                                    <w:t>8</w:t>
                                  </w:r>
                                </w:p>
                              </w:tc>
                            </w:tr>
                            <w:tr w:rsidR="00E97B14" w14:paraId="44AB07CD" w14:textId="77777777" w:rsidTr="008031CD">
                              <w:tc>
                                <w:tcPr>
                                  <w:tcW w:w="3420" w:type="dxa"/>
                                </w:tcPr>
                                <w:p w14:paraId="46FDB1D7" w14:textId="77777777" w:rsidR="00E97B14" w:rsidRDefault="00E97B14" w:rsidP="008031CD">
                                  <w:r>
                                    <w:t>25</w:t>
                                  </w:r>
                                </w:p>
                              </w:tc>
                              <w:tc>
                                <w:tcPr>
                                  <w:tcW w:w="2610" w:type="dxa"/>
                                </w:tcPr>
                                <w:p w14:paraId="0D9C6A69" w14:textId="77777777" w:rsidR="00E97B14" w:rsidRDefault="00E97B14" w:rsidP="008031CD">
                                  <w:r>
                                    <w:t>11</w:t>
                                  </w:r>
                                </w:p>
                              </w:tc>
                            </w:tr>
                            <w:tr w:rsidR="00E97B14" w14:paraId="2491E7CD" w14:textId="77777777" w:rsidTr="008031CD">
                              <w:tc>
                                <w:tcPr>
                                  <w:tcW w:w="3420" w:type="dxa"/>
                                </w:tcPr>
                                <w:p w14:paraId="70570C27" w14:textId="77777777" w:rsidR="00E97B14" w:rsidRDefault="00E97B14" w:rsidP="008031CD">
                                  <w:r>
                                    <w:t>30</w:t>
                                  </w:r>
                                </w:p>
                              </w:tc>
                              <w:tc>
                                <w:tcPr>
                                  <w:tcW w:w="2610" w:type="dxa"/>
                                </w:tcPr>
                                <w:p w14:paraId="567A1559" w14:textId="77777777" w:rsidR="00E97B14" w:rsidRDefault="00E97B14" w:rsidP="008031CD">
                                  <w:r>
                                    <w:t>17</w:t>
                                  </w:r>
                                </w:p>
                              </w:tc>
                            </w:tr>
                            <w:tr w:rsidR="00E97B14" w14:paraId="53BB4EB2" w14:textId="77777777" w:rsidTr="008031CD">
                              <w:tc>
                                <w:tcPr>
                                  <w:tcW w:w="3420" w:type="dxa"/>
                                </w:tcPr>
                                <w:p w14:paraId="0C766F9A" w14:textId="77777777" w:rsidR="00E97B14" w:rsidRDefault="00E97B14" w:rsidP="008031CD">
                                  <w:r>
                                    <w:t>35</w:t>
                                  </w:r>
                                </w:p>
                              </w:tc>
                              <w:tc>
                                <w:tcPr>
                                  <w:tcW w:w="2610" w:type="dxa"/>
                                </w:tcPr>
                                <w:p w14:paraId="36A42F67" w14:textId="77777777" w:rsidR="00E97B14" w:rsidRDefault="00E97B14" w:rsidP="008031CD">
                                  <w:r>
                                    <w:t>19</w:t>
                                  </w:r>
                                </w:p>
                              </w:tc>
                            </w:tr>
                            <w:tr w:rsidR="00E97B14" w14:paraId="265AE431" w14:textId="77777777" w:rsidTr="008031CD">
                              <w:tc>
                                <w:tcPr>
                                  <w:tcW w:w="3420" w:type="dxa"/>
                                </w:tcPr>
                                <w:p w14:paraId="53C6D90E" w14:textId="77777777" w:rsidR="00E97B14" w:rsidRDefault="00E97B14" w:rsidP="008031CD">
                                  <w:r>
                                    <w:t>40</w:t>
                                  </w:r>
                                </w:p>
                              </w:tc>
                              <w:tc>
                                <w:tcPr>
                                  <w:tcW w:w="2610" w:type="dxa"/>
                                </w:tcPr>
                                <w:p w14:paraId="0E81D87D" w14:textId="77777777" w:rsidR="00E97B14" w:rsidRDefault="00E97B14" w:rsidP="008031CD">
                                  <w:r>
                                    <w:t>20</w:t>
                                  </w:r>
                                </w:p>
                              </w:tc>
                            </w:tr>
                            <w:tr w:rsidR="00E97B14" w14:paraId="14B2CEBD" w14:textId="77777777" w:rsidTr="008031CD">
                              <w:tc>
                                <w:tcPr>
                                  <w:tcW w:w="3420" w:type="dxa"/>
                                </w:tcPr>
                                <w:p w14:paraId="07F0E8CC" w14:textId="77777777" w:rsidR="00E97B14" w:rsidRDefault="00E97B14" w:rsidP="008031CD">
                                  <w:r>
                                    <w:t>45</w:t>
                                  </w:r>
                                </w:p>
                              </w:tc>
                              <w:tc>
                                <w:tcPr>
                                  <w:tcW w:w="2610" w:type="dxa"/>
                                </w:tcPr>
                                <w:p w14:paraId="401F880A" w14:textId="77777777" w:rsidR="00E97B14" w:rsidRDefault="00E97B14" w:rsidP="008031CD">
                                  <w:r>
                                    <w:t>12</w:t>
                                  </w:r>
                                </w:p>
                              </w:tc>
                            </w:tr>
                            <w:tr w:rsidR="00E97B14" w14:paraId="4F4FFEDA" w14:textId="77777777" w:rsidTr="008031CD">
                              <w:tc>
                                <w:tcPr>
                                  <w:tcW w:w="3420" w:type="dxa"/>
                                </w:tcPr>
                                <w:p w14:paraId="2AB1D9BD" w14:textId="77777777" w:rsidR="00E97B14" w:rsidRDefault="00E97B14" w:rsidP="008031CD">
                                  <w:r>
                                    <w:t>50</w:t>
                                  </w:r>
                                </w:p>
                              </w:tc>
                              <w:tc>
                                <w:tcPr>
                                  <w:tcW w:w="2610" w:type="dxa"/>
                                </w:tcPr>
                                <w:p w14:paraId="03FB0087" w14:textId="77777777" w:rsidR="00E97B14" w:rsidRDefault="00E97B14" w:rsidP="008031CD">
                                  <w:r>
                                    <w:t>7</w:t>
                                  </w:r>
                                </w:p>
                              </w:tc>
                            </w:tr>
                          </w:tbl>
                          <w:p w14:paraId="4AF0D9CB" w14:textId="77777777" w:rsidR="00E97B14" w:rsidRDefault="00E97B14" w:rsidP="00E97B14"/>
                        </w:txbxContent>
                      </wps:txbx>
                      <wps:bodyPr rot="0" vert="horz" wrap="square" lIns="91440" tIns="0" rIns="91440" bIns="0" anchor="t" anchorCtr="0" upright="1">
                        <a:noAutofit/>
                      </wps:bodyPr>
                    </wps:wsp>
                  </a:graphicData>
                </a:graphic>
              </wp:inline>
            </w:drawing>
          </mc:Choice>
          <mc:Fallback>
            <w:pict>
              <v:shape w14:anchorId="52E579B1" id="Text Box 256" o:spid="_x0000_s1042" type="#_x0000_t202" style="width:388.4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" stroked="f">
                <v:textbox inset=",0,,0">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10"/>
                      </w:tblGrid>
                      <w:tr w:rsidR="00E97B14" w14:paraId="368E2F10" w14:textId="77777777" w:rsidTr="008031CD">
                        <w:tc>
                          <w:tcPr>
                            <w:tcW w:w="3420" w:type="dxa"/>
                          </w:tcPr>
                          <w:p w14:paraId="28302561" w14:textId="77777777" w:rsidR="00E97B14" w:rsidRPr="0067475F" w:rsidRDefault="00E97B14" w:rsidP="008031CD">
                            <w:pPr>
                              <w:rPr>
                                <w:b/>
                              </w:rPr>
                            </w:pPr>
                            <w:r w:rsidRPr="0067475F">
                              <w:rPr>
                                <w:b/>
                              </w:rPr>
                              <w:t>Income (thousands of dollars)</w:t>
                            </w:r>
                          </w:p>
                        </w:tc>
                        <w:tc>
                          <w:tcPr>
                            <w:tcW w:w="2610" w:type="dxa"/>
                          </w:tcPr>
                          <w:p w14:paraId="5A16C4F1" w14:textId="77777777" w:rsidR="00E97B14" w:rsidRPr="0067475F" w:rsidRDefault="00E97B14" w:rsidP="008031CD">
                            <w:pPr>
                              <w:rPr>
                                <w:b/>
                              </w:rPr>
                            </w:pPr>
                            <w:r w:rsidRPr="0067475F">
                              <w:rPr>
                                <w:b/>
                              </w:rPr>
                              <w:t>Frequency</w:t>
                            </w:r>
                          </w:p>
                        </w:tc>
                      </w:tr>
                      <w:tr w:rsidR="00E97B14" w14:paraId="0DE18E7E" w14:textId="77777777" w:rsidTr="008031CD">
                        <w:tc>
                          <w:tcPr>
                            <w:tcW w:w="3420" w:type="dxa"/>
                          </w:tcPr>
                          <w:p w14:paraId="07B046AB" w14:textId="77777777" w:rsidR="00E97B14" w:rsidRDefault="00E97B14" w:rsidP="008031CD">
                            <w:r>
                              <w:t>15</w:t>
                            </w:r>
                          </w:p>
                        </w:tc>
                        <w:tc>
                          <w:tcPr>
                            <w:tcW w:w="2610" w:type="dxa"/>
                          </w:tcPr>
                          <w:p w14:paraId="1093B709" w14:textId="77777777" w:rsidR="00E97B14" w:rsidRDefault="00E97B14" w:rsidP="008031CD">
                            <w:r>
                              <w:t>6</w:t>
                            </w:r>
                          </w:p>
                        </w:tc>
                      </w:tr>
                      <w:tr w:rsidR="00E97B14" w14:paraId="4CE34C94" w14:textId="77777777" w:rsidTr="008031CD">
                        <w:tc>
                          <w:tcPr>
                            <w:tcW w:w="3420" w:type="dxa"/>
                          </w:tcPr>
                          <w:p w14:paraId="2124306C" w14:textId="77777777" w:rsidR="00E97B14" w:rsidRDefault="00E97B14" w:rsidP="008031CD">
                            <w:r>
                              <w:t>20</w:t>
                            </w:r>
                          </w:p>
                        </w:tc>
                        <w:tc>
                          <w:tcPr>
                            <w:tcW w:w="2610" w:type="dxa"/>
                          </w:tcPr>
                          <w:p w14:paraId="04625F01" w14:textId="77777777" w:rsidR="00E97B14" w:rsidRDefault="00E97B14" w:rsidP="008031CD">
                            <w:r>
                              <w:t>8</w:t>
                            </w:r>
                          </w:p>
                        </w:tc>
                      </w:tr>
                      <w:tr w:rsidR="00E97B14" w14:paraId="44AB07CD" w14:textId="77777777" w:rsidTr="008031CD">
                        <w:tc>
                          <w:tcPr>
                            <w:tcW w:w="3420" w:type="dxa"/>
                          </w:tcPr>
                          <w:p w14:paraId="46FDB1D7" w14:textId="77777777" w:rsidR="00E97B14" w:rsidRDefault="00E97B14" w:rsidP="008031CD">
                            <w:r>
                              <w:t>25</w:t>
                            </w:r>
                          </w:p>
                        </w:tc>
                        <w:tc>
                          <w:tcPr>
                            <w:tcW w:w="2610" w:type="dxa"/>
                          </w:tcPr>
                          <w:p w14:paraId="0D9C6A69" w14:textId="77777777" w:rsidR="00E97B14" w:rsidRDefault="00E97B14" w:rsidP="008031CD">
                            <w:r>
                              <w:t>11</w:t>
                            </w:r>
                          </w:p>
                        </w:tc>
                      </w:tr>
                      <w:tr w:rsidR="00E97B14" w14:paraId="2491E7CD" w14:textId="77777777" w:rsidTr="008031CD">
                        <w:tc>
                          <w:tcPr>
                            <w:tcW w:w="3420" w:type="dxa"/>
                          </w:tcPr>
                          <w:p w14:paraId="70570C27" w14:textId="77777777" w:rsidR="00E97B14" w:rsidRDefault="00E97B14" w:rsidP="008031CD">
                            <w:r>
                              <w:t>30</w:t>
                            </w:r>
                          </w:p>
                        </w:tc>
                        <w:tc>
                          <w:tcPr>
                            <w:tcW w:w="2610" w:type="dxa"/>
                          </w:tcPr>
                          <w:p w14:paraId="567A1559" w14:textId="77777777" w:rsidR="00E97B14" w:rsidRDefault="00E97B14" w:rsidP="008031CD">
                            <w:r>
                              <w:t>17</w:t>
                            </w:r>
                          </w:p>
                        </w:tc>
                      </w:tr>
                      <w:tr w:rsidR="00E97B14" w14:paraId="53BB4EB2" w14:textId="77777777" w:rsidTr="008031CD">
                        <w:tc>
                          <w:tcPr>
                            <w:tcW w:w="3420" w:type="dxa"/>
                          </w:tcPr>
                          <w:p w14:paraId="0C766F9A" w14:textId="77777777" w:rsidR="00E97B14" w:rsidRDefault="00E97B14" w:rsidP="008031CD">
                            <w:r>
                              <w:t>35</w:t>
                            </w:r>
                          </w:p>
                        </w:tc>
                        <w:tc>
                          <w:tcPr>
                            <w:tcW w:w="2610" w:type="dxa"/>
                          </w:tcPr>
                          <w:p w14:paraId="36A42F67" w14:textId="77777777" w:rsidR="00E97B14" w:rsidRDefault="00E97B14" w:rsidP="008031CD">
                            <w:r>
                              <w:t>19</w:t>
                            </w:r>
                          </w:p>
                        </w:tc>
                      </w:tr>
                      <w:tr w:rsidR="00E97B14" w14:paraId="265AE431" w14:textId="77777777" w:rsidTr="008031CD">
                        <w:tc>
                          <w:tcPr>
                            <w:tcW w:w="3420" w:type="dxa"/>
                          </w:tcPr>
                          <w:p w14:paraId="53C6D90E" w14:textId="77777777" w:rsidR="00E97B14" w:rsidRDefault="00E97B14" w:rsidP="008031CD">
                            <w:r>
                              <w:t>40</w:t>
                            </w:r>
                          </w:p>
                        </w:tc>
                        <w:tc>
                          <w:tcPr>
                            <w:tcW w:w="2610" w:type="dxa"/>
                          </w:tcPr>
                          <w:p w14:paraId="0E81D87D" w14:textId="77777777" w:rsidR="00E97B14" w:rsidRDefault="00E97B14" w:rsidP="008031CD">
                            <w:r>
                              <w:t>20</w:t>
                            </w:r>
                          </w:p>
                        </w:tc>
                      </w:tr>
                      <w:tr w:rsidR="00E97B14" w14:paraId="14B2CEBD" w14:textId="77777777" w:rsidTr="008031CD">
                        <w:tc>
                          <w:tcPr>
                            <w:tcW w:w="3420" w:type="dxa"/>
                          </w:tcPr>
                          <w:p w14:paraId="07F0E8CC" w14:textId="77777777" w:rsidR="00E97B14" w:rsidRDefault="00E97B14" w:rsidP="008031CD">
                            <w:r>
                              <w:t>45</w:t>
                            </w:r>
                          </w:p>
                        </w:tc>
                        <w:tc>
                          <w:tcPr>
                            <w:tcW w:w="2610" w:type="dxa"/>
                          </w:tcPr>
                          <w:p w14:paraId="401F880A" w14:textId="77777777" w:rsidR="00E97B14" w:rsidRDefault="00E97B14" w:rsidP="008031CD">
                            <w:r>
                              <w:t>12</w:t>
                            </w:r>
                          </w:p>
                        </w:tc>
                      </w:tr>
                      <w:tr w:rsidR="00E97B14" w14:paraId="4F4FFEDA" w14:textId="77777777" w:rsidTr="008031CD">
                        <w:tc>
                          <w:tcPr>
                            <w:tcW w:w="3420" w:type="dxa"/>
                          </w:tcPr>
                          <w:p w14:paraId="2AB1D9BD" w14:textId="77777777" w:rsidR="00E97B14" w:rsidRDefault="00E97B14" w:rsidP="008031CD">
                            <w:r>
                              <w:t>50</w:t>
                            </w:r>
                          </w:p>
                        </w:tc>
                        <w:tc>
                          <w:tcPr>
                            <w:tcW w:w="2610" w:type="dxa"/>
                          </w:tcPr>
                          <w:p w14:paraId="03FB0087" w14:textId="77777777" w:rsidR="00E97B14" w:rsidRDefault="00E97B14" w:rsidP="008031CD">
                            <w:r>
                              <w:t>7</w:t>
                            </w:r>
                          </w:p>
                        </w:tc>
                      </w:tr>
                    </w:tbl>
                    <w:p w14:paraId="4AF0D9CB" w14:textId="77777777" w:rsidR="00E97B14" w:rsidRDefault="00E97B14" w:rsidP="00E97B14"/>
                  </w:txbxContent>
                </v:textbox>
                <w10:anchorlock/>
              </v:shape>
            </w:pict>
          </mc:Fallback>
        </mc:AlternateContent>
      </w:r>
    </w:p>
    <w:p w14:paraId="2D2DCE89" w14:textId="77777777" w:rsidR="00E97B14" w:rsidRDefault="00E97B14" w:rsidP="00E97B14">
      <w:pPr>
        <w:pStyle w:val="ExampleBody"/>
      </w:pPr>
    </w:p>
    <w:p w14:paraId="5159221A" w14:textId="77777777" w:rsidR="00E97B14" w:rsidRDefault="00E97B14" w:rsidP="00E97B14">
      <w:pPr>
        <w:pStyle w:val="ExampleBody"/>
      </w:pPr>
      <w:r>
        <w:t>By adding the frequencies, we can see there are 100 data values represented in the table.  In Example 20, we found the median was $35 thousand.  We can see in the table that the minimum income is $15 thousand, and the maximum is $50 thousand.</w:t>
      </w:r>
    </w:p>
    <w:p w14:paraId="637E3275" w14:textId="77777777" w:rsidR="00E97B14" w:rsidRDefault="00E97B14" w:rsidP="00E97B14">
      <w:pPr>
        <w:pStyle w:val="ExampleBody"/>
      </w:pPr>
    </w:p>
    <w:p w14:paraId="7B62ABBC" w14:textId="77777777" w:rsidR="00E97B14" w:rsidRDefault="00E97B14" w:rsidP="00E97B14">
      <w:pPr>
        <w:pStyle w:val="ExampleBody"/>
      </w:pPr>
      <w:r>
        <w:t>To find Q</w:t>
      </w:r>
      <w:r>
        <w:rPr>
          <w:vertAlign w:val="subscript"/>
        </w:rPr>
        <w:t>1</w:t>
      </w:r>
      <w:r>
        <w:t xml:space="preserve">, we calculate the locator:  </w:t>
      </w:r>
      <w:r>
        <w:rPr>
          <w:i/>
        </w:rPr>
        <w:t>L</w:t>
      </w:r>
      <w:r>
        <w:t xml:space="preserve"> = 0.25(100) = 25.</w:t>
      </w:r>
      <w:r w:rsidR="00B60CF7">
        <w:t xml:space="preserve">  This is a whole number, so Q</w:t>
      </w:r>
      <w:r w:rsidR="00B60CF7">
        <w:rPr>
          <w:vertAlign w:val="subscript"/>
        </w:rPr>
        <w:t>1</w:t>
      </w:r>
      <w:r w:rsidR="00B60CF7">
        <w:t xml:space="preserve"> will be the mean of the 25</w:t>
      </w:r>
      <w:r w:rsidR="00B60CF7" w:rsidRPr="00B60CF7">
        <w:rPr>
          <w:vertAlign w:val="superscript"/>
        </w:rPr>
        <w:t>th</w:t>
      </w:r>
      <w:r w:rsidR="00B60CF7">
        <w:t xml:space="preserve"> and 26</w:t>
      </w:r>
      <w:r w:rsidR="00B60CF7" w:rsidRPr="00B60CF7">
        <w:rPr>
          <w:vertAlign w:val="superscript"/>
        </w:rPr>
        <w:t>th</w:t>
      </w:r>
      <w:r w:rsidR="00B60CF7">
        <w:t xml:space="preserve"> data values.</w:t>
      </w:r>
    </w:p>
    <w:p w14:paraId="13634775" w14:textId="77777777" w:rsidR="00B60CF7" w:rsidRDefault="00B60CF7" w:rsidP="00E97B14">
      <w:pPr>
        <w:pStyle w:val="ExampleBody"/>
      </w:pPr>
    </w:p>
    <w:p w14:paraId="62B9063B" w14:textId="77777777" w:rsidR="00B60CF7" w:rsidRDefault="00B60CF7" w:rsidP="00E97B14">
      <w:pPr>
        <w:pStyle w:val="ExampleBody"/>
        <w:rPr>
          <w:rFonts w:eastAsia="PMingLiU" w:hint="eastAsia"/>
          <w:lang w:eastAsia="zh-TW"/>
        </w:rPr>
      </w:pPr>
      <w:proofErr w:type="gramStart"/>
      <w:r>
        <w:t>Counting up</w:t>
      </w:r>
      <w:proofErr w:type="gramEnd"/>
      <w:r>
        <w:t xml:space="preserve"> in the data as we did before,</w:t>
      </w:r>
    </w:p>
    <w:p w14:paraId="6F30DE25" w14:textId="77777777" w:rsidR="00703A65" w:rsidRPr="00703A65" w:rsidRDefault="00703A65" w:rsidP="00E97B14">
      <w:pPr>
        <w:pStyle w:val="ExampleBody"/>
        <w:rPr>
          <w:rFonts w:eastAsia="PMingLiU" w:hint="eastAsia"/>
          <w:lang w:eastAsia="zh-TW"/>
        </w:rPr>
      </w:pPr>
    </w:p>
    <w:p w14:paraId="40C7340B" w14:textId="77777777" w:rsidR="00B60CF7" w:rsidRDefault="00B60CF7" w:rsidP="00B60CF7">
      <w:pPr>
        <w:pStyle w:val="ExampleBody"/>
      </w:pPr>
      <w:r>
        <w:lastRenderedPageBreak/>
        <w:t xml:space="preserve">There are 6 data values of $15, so </w:t>
      </w:r>
      <w:r>
        <w:tab/>
      </w:r>
      <w:r>
        <w:tab/>
        <w:t>Values 1 to 6 are $15 thousand</w:t>
      </w:r>
      <w:r>
        <w:tab/>
      </w:r>
      <w:r>
        <w:tab/>
      </w:r>
    </w:p>
    <w:p w14:paraId="3524548D" w14:textId="77777777" w:rsidR="00B60CF7" w:rsidRDefault="00B60CF7" w:rsidP="00B60CF7">
      <w:pPr>
        <w:pStyle w:val="ExampleBody"/>
      </w:pPr>
      <w:r>
        <w:t xml:space="preserve">The next 8 data values are $20, so </w:t>
      </w:r>
      <w:r>
        <w:tab/>
      </w:r>
      <w:r>
        <w:tab/>
        <w:t>Values 7 to (6+</w:t>
      </w:r>
      <w:proofErr w:type="gramStart"/>
      <w:r>
        <w:t>8)=</w:t>
      </w:r>
      <w:proofErr w:type="gramEnd"/>
      <w:r>
        <w:t>14 are $20 thousand</w:t>
      </w:r>
    </w:p>
    <w:p w14:paraId="4DCC74CC" w14:textId="77777777" w:rsidR="00B60CF7" w:rsidRDefault="00B60CF7" w:rsidP="00B60CF7">
      <w:pPr>
        <w:pStyle w:val="ExampleBody"/>
      </w:pPr>
      <w:r>
        <w:t xml:space="preserve">The next 11 data values are $25, so </w:t>
      </w:r>
      <w:r>
        <w:tab/>
      </w:r>
      <w:r>
        <w:tab/>
        <w:t>Values 15 to (14+</w:t>
      </w:r>
      <w:proofErr w:type="gramStart"/>
      <w:r>
        <w:t>11)=</w:t>
      </w:r>
      <w:proofErr w:type="gramEnd"/>
      <w:r>
        <w:t>25 are $25 thousand</w:t>
      </w:r>
    </w:p>
    <w:p w14:paraId="37A98C34" w14:textId="77777777" w:rsidR="00B60CF7" w:rsidRDefault="00B60CF7" w:rsidP="00B60CF7">
      <w:pPr>
        <w:pStyle w:val="ExampleBody"/>
      </w:pPr>
      <w:r>
        <w:t xml:space="preserve">The next 17 data values are $30, so </w:t>
      </w:r>
      <w:r>
        <w:tab/>
      </w:r>
      <w:r>
        <w:tab/>
        <w:t>Values 26 to (25+</w:t>
      </w:r>
      <w:proofErr w:type="gramStart"/>
      <w:r>
        <w:t>17)=</w:t>
      </w:r>
      <w:proofErr w:type="gramEnd"/>
      <w:r>
        <w:t>42 are $30 thousand</w:t>
      </w:r>
    </w:p>
    <w:p w14:paraId="7E747569" w14:textId="77777777" w:rsidR="00B60CF7" w:rsidRDefault="00B60CF7" w:rsidP="00B60CF7">
      <w:pPr>
        <w:pStyle w:val="ExampleBody"/>
      </w:pPr>
    </w:p>
    <w:p w14:paraId="54C94B22" w14:textId="77777777" w:rsidR="00B60CF7" w:rsidRPr="00B60CF7" w:rsidRDefault="00B60CF7" w:rsidP="00B60CF7">
      <w:pPr>
        <w:pStyle w:val="ExampleBody"/>
      </w:pPr>
      <w:r>
        <w:t>The 25</w:t>
      </w:r>
      <w:r w:rsidRPr="00B60CF7">
        <w:rPr>
          <w:vertAlign w:val="superscript"/>
        </w:rPr>
        <w:t>th</w:t>
      </w:r>
      <w:r>
        <w:t xml:space="preserve"> data value is $25 thousand, and the 26</w:t>
      </w:r>
      <w:r w:rsidRPr="00B60CF7">
        <w:rPr>
          <w:vertAlign w:val="superscript"/>
        </w:rPr>
        <w:t>th</w:t>
      </w:r>
      <w:r>
        <w:t xml:space="preserve"> data value is $30 thousand, so Q</w:t>
      </w:r>
      <w:r>
        <w:rPr>
          <w:vertAlign w:val="subscript"/>
        </w:rPr>
        <w:t>1</w:t>
      </w:r>
      <w:r>
        <w:t xml:space="preserve"> will be the mean of these</w:t>
      </w:r>
      <w:proofErr w:type="gramStart"/>
      <w:r>
        <w:t>:  (</w:t>
      </w:r>
      <w:proofErr w:type="gramEnd"/>
      <w:r>
        <w:t>25 + 30)/2 = $27.5 thousand.</w:t>
      </w:r>
    </w:p>
    <w:p w14:paraId="49543948" w14:textId="77777777" w:rsidR="00B60CF7" w:rsidRDefault="00B60CF7" w:rsidP="00B60CF7">
      <w:pPr>
        <w:pStyle w:val="ExampleBody"/>
      </w:pPr>
    </w:p>
    <w:p w14:paraId="3F266881" w14:textId="77777777" w:rsidR="00B60CF7" w:rsidRDefault="00B60CF7" w:rsidP="00B60CF7">
      <w:pPr>
        <w:pStyle w:val="ExampleBody"/>
      </w:pPr>
      <w:r>
        <w:t>To find Q</w:t>
      </w:r>
      <w:r>
        <w:rPr>
          <w:vertAlign w:val="subscript"/>
        </w:rPr>
        <w:t>3</w:t>
      </w:r>
      <w:r>
        <w:t xml:space="preserve">, we calculate the locator:  </w:t>
      </w:r>
      <w:r>
        <w:rPr>
          <w:i/>
        </w:rPr>
        <w:t>L</w:t>
      </w:r>
      <w:r>
        <w:t xml:space="preserve"> = 0.75(100) = 75.  This is a whole number, so Q</w:t>
      </w:r>
      <w:r>
        <w:rPr>
          <w:vertAlign w:val="subscript"/>
        </w:rPr>
        <w:t>3</w:t>
      </w:r>
      <w:r>
        <w:t xml:space="preserve"> will be the mean of the 75</w:t>
      </w:r>
      <w:r w:rsidRPr="00B60CF7">
        <w:rPr>
          <w:vertAlign w:val="superscript"/>
        </w:rPr>
        <w:t>th</w:t>
      </w:r>
      <w:r>
        <w:t xml:space="preserve"> and 76</w:t>
      </w:r>
      <w:r w:rsidRPr="00B60CF7">
        <w:rPr>
          <w:vertAlign w:val="superscript"/>
        </w:rPr>
        <w:t>th</w:t>
      </w:r>
      <w:r>
        <w:t xml:space="preserve"> data values.  Continuing our counting from earlier,</w:t>
      </w:r>
    </w:p>
    <w:p w14:paraId="3F84058A" w14:textId="77777777" w:rsidR="00B60CF7" w:rsidRDefault="00B60CF7" w:rsidP="00B60CF7">
      <w:pPr>
        <w:pStyle w:val="ExampleBody"/>
      </w:pPr>
      <w:r>
        <w:t xml:space="preserve">The next 19 data values are $35, so </w:t>
      </w:r>
      <w:r>
        <w:tab/>
      </w:r>
      <w:r>
        <w:tab/>
        <w:t>Values 43 to (42+</w:t>
      </w:r>
      <w:proofErr w:type="gramStart"/>
      <w:r>
        <w:t>19)=</w:t>
      </w:r>
      <w:proofErr w:type="gramEnd"/>
      <w:r>
        <w:t>61 are $35 thousand</w:t>
      </w:r>
    </w:p>
    <w:p w14:paraId="46D54F75" w14:textId="77777777" w:rsidR="00B60CF7" w:rsidRDefault="00B60CF7" w:rsidP="00B60CF7">
      <w:pPr>
        <w:pStyle w:val="ExampleBody"/>
      </w:pPr>
      <w:r>
        <w:t xml:space="preserve">The next 20 data values are $40, so </w:t>
      </w:r>
      <w:r>
        <w:tab/>
      </w:r>
      <w:r>
        <w:tab/>
        <w:t>Values 61 to (61+</w:t>
      </w:r>
      <w:proofErr w:type="gramStart"/>
      <w:r>
        <w:t>20)=</w:t>
      </w:r>
      <w:proofErr w:type="gramEnd"/>
      <w:r>
        <w:t>81 are $40 thousand</w:t>
      </w:r>
    </w:p>
    <w:p w14:paraId="00560A8F" w14:textId="77777777" w:rsidR="00B60CF7" w:rsidRDefault="00B60CF7" w:rsidP="00B60CF7">
      <w:pPr>
        <w:pStyle w:val="ExampleBody"/>
      </w:pPr>
    </w:p>
    <w:p w14:paraId="7FDFB543" w14:textId="77777777" w:rsidR="00B60CF7" w:rsidRDefault="00B60CF7" w:rsidP="00B60CF7">
      <w:pPr>
        <w:pStyle w:val="ExampleBody"/>
      </w:pPr>
      <w:r>
        <w:t>Both the 75</w:t>
      </w:r>
      <w:r w:rsidRPr="00B60CF7">
        <w:rPr>
          <w:vertAlign w:val="superscript"/>
        </w:rPr>
        <w:t>th</w:t>
      </w:r>
      <w:r>
        <w:t xml:space="preserve"> and 76</w:t>
      </w:r>
      <w:r w:rsidRPr="00B60CF7">
        <w:rPr>
          <w:vertAlign w:val="superscript"/>
        </w:rPr>
        <w:t>th</w:t>
      </w:r>
      <w:r>
        <w:t xml:space="preserve"> data values lie in this group, so Q</w:t>
      </w:r>
      <w:r>
        <w:rPr>
          <w:vertAlign w:val="subscript"/>
        </w:rPr>
        <w:t>3</w:t>
      </w:r>
      <w:r>
        <w:t xml:space="preserve"> will be $40 thousand.</w:t>
      </w:r>
    </w:p>
    <w:p w14:paraId="4439B6B7" w14:textId="77777777" w:rsidR="00B60CF7" w:rsidRDefault="00B60CF7" w:rsidP="00B60CF7">
      <w:pPr>
        <w:pStyle w:val="ExampleBody"/>
      </w:pPr>
    </w:p>
    <w:p w14:paraId="75235794" w14:textId="77777777" w:rsidR="00B60CF7" w:rsidRPr="00B60CF7" w:rsidRDefault="00B60CF7" w:rsidP="00B60CF7">
      <w:pPr>
        <w:pStyle w:val="ExampleBody"/>
      </w:pPr>
      <w:r>
        <w:t>Putting these values together into a five-number summary, we get:  15, 27.5, 35, 40, 50</w:t>
      </w:r>
    </w:p>
    <w:p w14:paraId="67E3C572" w14:textId="77777777" w:rsidR="00B60CF7" w:rsidRPr="00B60CF7" w:rsidRDefault="00B60CF7" w:rsidP="00B60CF7"/>
    <w:p w14:paraId="281A89D8" w14:textId="77777777" w:rsidR="00E97B14" w:rsidRPr="00E97B14" w:rsidRDefault="00E97B14" w:rsidP="00E97B14"/>
    <w:p w14:paraId="1D26FEBC" w14:textId="77777777" w:rsidR="00181BFD" w:rsidRPr="00E97B14" w:rsidRDefault="00181BFD" w:rsidP="00E97B14">
      <w:r w:rsidRPr="00E97B14">
        <w:t>Note that the 5 number summary divides the data into four intervals, each of which will contain about 25% of the data.</w:t>
      </w:r>
      <w:r w:rsidR="00B60CF7">
        <w:t xml:space="preserve">  In the previous example, that means about 25% of households have income between $40 thousand and $50 thousand.</w:t>
      </w:r>
    </w:p>
    <w:p w14:paraId="7C072EE9" w14:textId="77777777" w:rsidR="00181BFD" w:rsidRDefault="00181BFD" w:rsidP="004C0938"/>
    <w:p w14:paraId="3A9F9ED3" w14:textId="77777777" w:rsidR="00B60CF7" w:rsidRDefault="00181BFD" w:rsidP="007753C4">
      <w:r>
        <w:t xml:space="preserve">For visualizing data, there is a graphical representation of a 5-number summary called a </w:t>
      </w:r>
      <w:r>
        <w:rPr>
          <w:b/>
        </w:rPr>
        <w:t>box plot</w:t>
      </w:r>
      <w:r>
        <w:t xml:space="preserve">, or box and whisker graph.  </w:t>
      </w:r>
    </w:p>
    <w:p w14:paraId="189CDA00" w14:textId="77777777" w:rsidR="00B60CF7" w:rsidRDefault="00B60CF7" w:rsidP="007753C4"/>
    <w:p w14:paraId="5463E134" w14:textId="77777777" w:rsidR="00B60CF7" w:rsidRDefault="00B60CF7" w:rsidP="00B60CF7">
      <w:pPr>
        <w:pStyle w:val="DefinitionHeader"/>
      </w:pPr>
      <w:r>
        <w:t>Box plot</w:t>
      </w:r>
    </w:p>
    <w:p w14:paraId="16C3725E" w14:textId="77777777" w:rsidR="00B60CF7" w:rsidRDefault="00B60CF7" w:rsidP="00B60CF7">
      <w:pPr>
        <w:pStyle w:val="DefinitionBody"/>
      </w:pPr>
      <w:r>
        <w:t xml:space="preserve">A </w:t>
      </w:r>
      <w:r>
        <w:rPr>
          <w:b/>
        </w:rPr>
        <w:t>box plot</w:t>
      </w:r>
      <w:r>
        <w:t xml:space="preserve"> is a graphical representation of a five-number summary.  </w:t>
      </w:r>
    </w:p>
    <w:p w14:paraId="630737E5" w14:textId="77777777" w:rsidR="00B60CF7" w:rsidRDefault="00B60CF7" w:rsidP="00B60CF7">
      <w:pPr>
        <w:pStyle w:val="DefinitionBody"/>
      </w:pPr>
    </w:p>
    <w:p w14:paraId="26F82B6D" w14:textId="77777777" w:rsidR="00735641" w:rsidRDefault="00B60CF7" w:rsidP="00B60CF7">
      <w:pPr>
        <w:pStyle w:val="DefinitionBody"/>
      </w:pPr>
      <w:r>
        <w:t>To create</w:t>
      </w:r>
      <w:r w:rsidR="00181BFD">
        <w:t xml:space="preserve"> a box plot, a number line is first drawn.  A box is drawn from the first quartile to the third quartile, and a line is drawn through the box at the median.  “Whiskers” are extended out to the minimum and maximum values.  </w:t>
      </w:r>
    </w:p>
    <w:p w14:paraId="19A6C945" w14:textId="77777777" w:rsidR="00735641" w:rsidRDefault="00735641" w:rsidP="007753C4"/>
    <w:p w14:paraId="2E841949" w14:textId="77777777" w:rsidR="00B60CF7" w:rsidRDefault="00B60CF7" w:rsidP="007753C4"/>
    <w:p w14:paraId="1CCAC85C" w14:textId="77777777" w:rsidR="00B60CF7" w:rsidRPr="00B60CF7" w:rsidRDefault="00735641" w:rsidP="00B60CF7">
      <w:pPr>
        <w:pStyle w:val="ExampleHeader"/>
      </w:pPr>
      <w:r w:rsidRPr="00B60CF7">
        <w:t>Example</w:t>
      </w:r>
      <w:r w:rsidR="00B60CF7" w:rsidRPr="00B60CF7">
        <w:t xml:space="preserve"> 30</w:t>
      </w:r>
    </w:p>
    <w:p w14:paraId="2A7525CC" w14:textId="77777777" w:rsidR="00B60CF7" w:rsidRDefault="00181BFD" w:rsidP="00B60CF7">
      <w:pPr>
        <w:pStyle w:val="ExampleBody"/>
      </w:pPr>
      <w:r>
        <w:t xml:space="preserve">The box plot below is based on the 9 female height data with 5 number </w:t>
      </w:r>
      <w:proofErr w:type="gramStart"/>
      <w:r>
        <w:t>summary</w:t>
      </w:r>
      <w:proofErr w:type="gramEnd"/>
      <w:r>
        <w:t xml:space="preserve">:  </w:t>
      </w:r>
    </w:p>
    <w:p w14:paraId="6B37DBAC" w14:textId="77777777" w:rsidR="00181BFD" w:rsidRDefault="00181BFD" w:rsidP="00B60CF7">
      <w:pPr>
        <w:pStyle w:val="ExampleBody"/>
      </w:pPr>
      <w:r>
        <w:t>59, 62, 66, 69, 72.</w:t>
      </w:r>
    </w:p>
    <w:p w14:paraId="58F34A26" w14:textId="4DA84E01" w:rsidR="00D26ADF" w:rsidRPr="007753C4" w:rsidRDefault="007C09FB" w:rsidP="00B60CF7">
      <w:pPr>
        <w:pStyle w:val="ExampleBody"/>
      </w:pPr>
      <w:r w:rsidRPr="00D26ADF">
        <w:rPr>
          <w:noProof/>
        </w:rPr>
        <w:drawing>
          <wp:inline distT="0" distB="0" distL="0" distR="0" wp14:anchorId="75109F83" wp14:editId="24B84E80">
            <wp:extent cx="5238750" cy="1295400"/>
            <wp:effectExtent l="0" t="0" r="0" b="0"/>
            <wp:docPr id="36" name="Picture 36" descr="A boxplot. The horizontal axis is labeled Heights (inches) and goes from 55 to 75.  There is a box drawn from 62 to 69, with a vertical line dividing it at 66.  From the box, a line extends out to the left to 59 where there's a vertical line, and from the box a line extends out to the right to 72 where there's a 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boxplot. The horizontal axis is labeled Heights (inches) and goes from 55 to 75.  There is a box drawn from 62 to 69, with a vertical line dividing it at 66.  From the box, a line extends out to the left to 59 where there's a vertical line, and from the box a line extends out to the right to 72 where there's a vertical line."/>
                    <pic:cNvPicPr>
                      <a:picLocks noChangeAspect="1" noChangeArrowheads="1"/>
                    </pic:cNvPicPr>
                  </pic:nvPicPr>
                  <pic:blipFill>
                    <a:blip r:embed="rId43">
                      <a:extLst>
                        <a:ext uri="{28A0092B-C50C-407E-A947-70E740481C1C}">
                          <a14:useLocalDpi xmlns:a14="http://schemas.microsoft.com/office/drawing/2010/main" val="0"/>
                        </a:ext>
                      </a:extLst>
                    </a:blip>
                    <a:srcRect t="9599"/>
                    <a:stretch>
                      <a:fillRect/>
                    </a:stretch>
                  </pic:blipFill>
                  <pic:spPr bwMode="auto">
                    <a:xfrm>
                      <a:off x="0" y="0"/>
                      <a:ext cx="5238750" cy="1295400"/>
                    </a:xfrm>
                    <a:prstGeom prst="rect">
                      <a:avLst/>
                    </a:prstGeom>
                    <a:noFill/>
                    <a:ln>
                      <a:noFill/>
                    </a:ln>
                  </pic:spPr>
                </pic:pic>
              </a:graphicData>
            </a:graphic>
          </wp:inline>
        </w:drawing>
      </w:r>
    </w:p>
    <w:p w14:paraId="0870669B" w14:textId="77777777" w:rsidR="00B60CF7" w:rsidRDefault="00B60CF7" w:rsidP="002C7B5A">
      <w:pPr>
        <w:rPr>
          <w:rFonts w:eastAsia="PMingLiU" w:hint="eastAsia"/>
          <w:lang w:eastAsia="zh-TW"/>
        </w:rPr>
      </w:pPr>
    </w:p>
    <w:p w14:paraId="5B1CF0C5" w14:textId="77777777" w:rsidR="00703A65" w:rsidRDefault="00703A65" w:rsidP="002C7B5A">
      <w:pPr>
        <w:rPr>
          <w:rFonts w:eastAsia="PMingLiU" w:hint="eastAsia"/>
          <w:lang w:eastAsia="zh-TW"/>
        </w:rPr>
      </w:pPr>
    </w:p>
    <w:p w14:paraId="004D92B5" w14:textId="77777777" w:rsidR="00703A65" w:rsidRPr="00703A65" w:rsidRDefault="00703A65" w:rsidP="002C7B5A">
      <w:pPr>
        <w:rPr>
          <w:rFonts w:eastAsia="PMingLiU" w:hint="eastAsia"/>
          <w:lang w:eastAsia="zh-TW"/>
        </w:rPr>
      </w:pPr>
    </w:p>
    <w:p w14:paraId="3B01D4C3" w14:textId="77777777" w:rsidR="00560A21" w:rsidRDefault="00560A21" w:rsidP="002C7B5A"/>
    <w:p w14:paraId="504C20B8" w14:textId="77777777" w:rsidR="00B60CF7" w:rsidRDefault="00B60CF7" w:rsidP="00B60CF7">
      <w:pPr>
        <w:pStyle w:val="ExampleHeader"/>
      </w:pPr>
      <w:r>
        <w:lastRenderedPageBreak/>
        <w:t>Example 31</w:t>
      </w:r>
    </w:p>
    <w:p w14:paraId="13901FF1" w14:textId="77777777" w:rsidR="00B60CF7" w:rsidRDefault="00B60CF7" w:rsidP="00B60CF7">
      <w:pPr>
        <w:pStyle w:val="ExampleBody"/>
      </w:pPr>
      <w:r>
        <w:t xml:space="preserve">The box plot below is based on the household income data with 5 number </w:t>
      </w:r>
      <w:proofErr w:type="gramStart"/>
      <w:r>
        <w:t>summary</w:t>
      </w:r>
      <w:proofErr w:type="gramEnd"/>
      <w:r>
        <w:t xml:space="preserve">: </w:t>
      </w:r>
    </w:p>
    <w:p w14:paraId="1B262603" w14:textId="77777777" w:rsidR="00B60CF7" w:rsidRDefault="00B60CF7" w:rsidP="00B60CF7">
      <w:pPr>
        <w:pStyle w:val="ExampleBody"/>
      </w:pPr>
      <w:r>
        <w:t>15, 27.5, 35, 40, 50</w:t>
      </w:r>
    </w:p>
    <w:p w14:paraId="218D032E" w14:textId="77777777" w:rsidR="00D26ADF" w:rsidRDefault="00D26ADF" w:rsidP="00B60CF7">
      <w:pPr>
        <w:pStyle w:val="ExampleBody"/>
      </w:pPr>
    </w:p>
    <w:p w14:paraId="39BFB721" w14:textId="004003D5" w:rsidR="00735641" w:rsidRDefault="007C09FB" w:rsidP="00D26ADF">
      <w:pPr>
        <w:pStyle w:val="ExampleBody"/>
      </w:pPr>
      <w:r w:rsidRPr="00B60CF7">
        <w:rPr>
          <w:noProof/>
        </w:rPr>
        <w:drawing>
          <wp:inline distT="0" distB="0" distL="0" distR="0" wp14:anchorId="19C46133" wp14:editId="1DCA9843">
            <wp:extent cx="5238750" cy="1428750"/>
            <wp:effectExtent l="0" t="0" r="0" b="0"/>
            <wp:docPr id="37" name="Picture 37" descr="A boxplot titled Household incomes. The horizontal axis is labeled Thousands of dollars and goes from 0 to 55 with scale of 5.  There is a box drawn from 27.5 to 40, with a vertical line dividing it at 35.  From the box, a line extends out to the left to 15 where there's a vertical line, and from the box a line extends out to the right to 50 where there's a 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oxplot titled Household incomes. The horizontal axis is labeled Thousands of dollars and goes from 0 to 55 with scale of 5.  There is a box drawn from 27.5 to 40, with a vertical line dividing it at 35.  From the box, a line extends out to the left to 15 where there's a vertical line, and from the box a line extends out to the right to 50 where there's a vertical li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8750" cy="1428750"/>
                    </a:xfrm>
                    <a:prstGeom prst="rect">
                      <a:avLst/>
                    </a:prstGeom>
                    <a:noFill/>
                    <a:ln>
                      <a:noFill/>
                    </a:ln>
                  </pic:spPr>
                </pic:pic>
              </a:graphicData>
            </a:graphic>
          </wp:inline>
        </w:drawing>
      </w:r>
    </w:p>
    <w:p w14:paraId="0AE14868" w14:textId="77777777" w:rsidR="00F02B61" w:rsidRDefault="00F02B61" w:rsidP="002C7B5A"/>
    <w:p w14:paraId="7FA361F8" w14:textId="77777777" w:rsidR="00F02B61" w:rsidRDefault="00F02B61" w:rsidP="002C7B5A"/>
    <w:p w14:paraId="39F25D08" w14:textId="77777777" w:rsidR="00F02B61" w:rsidRDefault="00F02B61" w:rsidP="00F02B61">
      <w:pPr>
        <w:pStyle w:val="TryitNow"/>
      </w:pPr>
      <w:r>
        <w:t>Try it Now 9</w:t>
      </w:r>
    </w:p>
    <w:p w14:paraId="21E7D227" w14:textId="77777777" w:rsidR="00F02B61" w:rsidRDefault="00F02B61" w:rsidP="00F02B61">
      <w:pPr>
        <w:pStyle w:val="TryitNowbody"/>
      </w:pPr>
      <w:r>
        <w:t>Create a boxplot based on the textbook price data from the last Try it Now.</w:t>
      </w:r>
    </w:p>
    <w:p w14:paraId="5575D844" w14:textId="77777777" w:rsidR="00F02B61" w:rsidRDefault="00F02B61" w:rsidP="002C7B5A"/>
    <w:p w14:paraId="24F68817" w14:textId="77777777" w:rsidR="00F02B61" w:rsidRDefault="00F02B61" w:rsidP="002C7B5A"/>
    <w:p w14:paraId="20CF969A" w14:textId="77777777" w:rsidR="00735641" w:rsidRDefault="00181BFD" w:rsidP="002C7B5A">
      <w:r>
        <w:t xml:space="preserve">Box plots are particularly useful for comparing data from two populations.  </w:t>
      </w:r>
    </w:p>
    <w:p w14:paraId="56D146EB" w14:textId="77777777" w:rsidR="00735641" w:rsidRDefault="00735641" w:rsidP="002C7B5A">
      <w:pPr>
        <w:rPr>
          <w:rStyle w:val="Example"/>
        </w:rPr>
      </w:pPr>
    </w:p>
    <w:p w14:paraId="359A8F52" w14:textId="77777777" w:rsidR="00D26ADF" w:rsidRDefault="00D26ADF" w:rsidP="002C7B5A">
      <w:pPr>
        <w:rPr>
          <w:rStyle w:val="Example"/>
        </w:rPr>
      </w:pPr>
    </w:p>
    <w:p w14:paraId="0579107D" w14:textId="77777777" w:rsidR="00D26ADF" w:rsidRPr="00D26ADF" w:rsidRDefault="00735641" w:rsidP="00D26ADF">
      <w:pPr>
        <w:pStyle w:val="ExampleHeader"/>
      </w:pPr>
      <w:r w:rsidRPr="00D26ADF">
        <w:t>Example</w:t>
      </w:r>
      <w:r w:rsidR="00D26ADF" w:rsidRPr="00D26ADF">
        <w:t xml:space="preserve"> 32</w:t>
      </w:r>
    </w:p>
    <w:p w14:paraId="107A3AC5" w14:textId="77777777" w:rsidR="00181BFD" w:rsidRDefault="00735641" w:rsidP="00D26ADF">
      <w:pPr>
        <w:pStyle w:val="ExampleBody"/>
      </w:pPr>
      <w:r>
        <w:t>T</w:t>
      </w:r>
      <w:r w:rsidR="00181BFD">
        <w:t>he box plot of service time</w:t>
      </w:r>
      <w:r>
        <w:t>s for two fast-food restaurants is shown below.</w:t>
      </w:r>
    </w:p>
    <w:p w14:paraId="3C2D4340" w14:textId="77777777" w:rsidR="00D26ADF" w:rsidRDefault="00D26ADF" w:rsidP="00D26ADF">
      <w:pPr>
        <w:pStyle w:val="ExampleBody"/>
      </w:pPr>
    </w:p>
    <w:p w14:paraId="2F79C41F" w14:textId="0753BC5D" w:rsidR="00181BFD" w:rsidRDefault="007C09FB" w:rsidP="00D26ADF">
      <w:pPr>
        <w:pStyle w:val="ExampleBody"/>
      </w:pPr>
      <w:r w:rsidRPr="00D26ADF">
        <w:rPr>
          <w:noProof/>
        </w:rPr>
        <w:drawing>
          <wp:inline distT="0" distB="0" distL="0" distR="0" wp14:anchorId="1DD197B4" wp14:editId="51AD7AFA">
            <wp:extent cx="5238750" cy="2381250"/>
            <wp:effectExtent l="0" t="0" r="0" b="0"/>
            <wp:docPr id="38" name="Picture 38" descr="A comparative boxplot. The horizontal axis is labeled service times (minutes) and goes from 0 to 10.  The first box labeled Store 1 has a box from 1.8 to 2.9 with a middle division at 2.3, and whiskers out to 0.7 and 6.3. The second box labeled Store 2 has a box from 1.1 to 5.7 with a middle division at 2.1, and whiskers out to 0.5 and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comparative boxplot. The horizontal axis is labeled service times (minutes) and goes from 0 to 10.  The first box labeled Store 1 has a box from 1.8 to 2.9 with a middle division at 2.3, and whiskers out to 0.7 and 6.3. The second box labeled Store 2 has a box from 1.1 to 5.7 with a middle division at 2.1, and whiskers out to 0.5 and 9.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8750" cy="2381250"/>
                    </a:xfrm>
                    <a:prstGeom prst="rect">
                      <a:avLst/>
                    </a:prstGeom>
                    <a:noFill/>
                    <a:ln>
                      <a:noFill/>
                    </a:ln>
                  </pic:spPr>
                </pic:pic>
              </a:graphicData>
            </a:graphic>
          </wp:inline>
        </w:drawing>
      </w:r>
    </w:p>
    <w:p w14:paraId="6D6592E1" w14:textId="77777777" w:rsidR="00181BFD" w:rsidRDefault="00181BFD" w:rsidP="00D26ADF">
      <w:pPr>
        <w:pStyle w:val="ExampleBody"/>
      </w:pPr>
    </w:p>
    <w:p w14:paraId="6CC0B5BA" w14:textId="77777777" w:rsidR="00D26ADF" w:rsidRDefault="00181BFD" w:rsidP="00D26ADF">
      <w:pPr>
        <w:pStyle w:val="ExampleBody"/>
      </w:pPr>
      <w:r>
        <w:t xml:space="preserve">While store 2 had </w:t>
      </w:r>
      <w:r w:rsidR="00D26ADF">
        <w:t xml:space="preserve">a slightly </w:t>
      </w:r>
      <w:r>
        <w:t xml:space="preserve">shorter median service time (2.1 minutes vs. 2.3 minutes), store 2 is less consistent, with </w:t>
      </w:r>
      <w:r w:rsidR="00D879CD">
        <w:t xml:space="preserve">a </w:t>
      </w:r>
      <w:r>
        <w:t xml:space="preserve">wider spread of the data.  </w:t>
      </w:r>
    </w:p>
    <w:p w14:paraId="3808814E" w14:textId="77777777" w:rsidR="00D26ADF" w:rsidRDefault="00D26ADF" w:rsidP="00D26ADF">
      <w:pPr>
        <w:pStyle w:val="ExampleBody"/>
      </w:pPr>
    </w:p>
    <w:p w14:paraId="395553FE" w14:textId="77777777" w:rsidR="00D26ADF" w:rsidRDefault="00181BFD" w:rsidP="00D26ADF">
      <w:pPr>
        <w:pStyle w:val="ExampleBody"/>
      </w:pPr>
      <w:r>
        <w:t xml:space="preserve">At store 1, 75% of customers were served within 2.9 minutes, while at store 2, 75% of customers were served within 5.7 minutes.  </w:t>
      </w:r>
    </w:p>
    <w:p w14:paraId="19841C21" w14:textId="77777777" w:rsidR="00D26ADF" w:rsidRDefault="00D26ADF" w:rsidP="00D26ADF">
      <w:pPr>
        <w:pStyle w:val="ExampleBody"/>
      </w:pPr>
    </w:p>
    <w:p w14:paraId="7C37E431" w14:textId="77777777" w:rsidR="00181BFD" w:rsidRDefault="00181BFD" w:rsidP="00D26ADF">
      <w:pPr>
        <w:pStyle w:val="ExampleBody"/>
      </w:pPr>
      <w:r>
        <w:t>Which store should you go to in a hurry?   That depends upon your opinions about luck – 25% of customers at store 2 had to wait between 5.7 and 9.6 minutes.</w:t>
      </w:r>
    </w:p>
    <w:p w14:paraId="073A3393" w14:textId="77777777" w:rsidR="00D26ADF" w:rsidRDefault="00D26ADF" w:rsidP="00E90A70">
      <w:pPr>
        <w:pStyle w:val="ExampleHeader"/>
      </w:pPr>
      <w:r>
        <w:lastRenderedPageBreak/>
        <w:t>Example 33</w:t>
      </w:r>
    </w:p>
    <w:p w14:paraId="5ED946F9" w14:textId="77777777" w:rsidR="00E90A70" w:rsidRDefault="00E90A70" w:rsidP="00E90A70">
      <w:pPr>
        <w:pStyle w:val="ExampleBody"/>
      </w:pPr>
      <w:r>
        <w:t>The boxplot below is based on the birth weights of infants with severe idiopathic respiratory distress syndrome (SIRDS)</w:t>
      </w:r>
      <w:r>
        <w:rPr>
          <w:rStyle w:val="FootnoteReference"/>
        </w:rPr>
        <w:footnoteReference w:id="5"/>
      </w:r>
      <w:r>
        <w:t>.   The boxplot is separated to show the birth weights of infants who survived and those that did not.</w:t>
      </w:r>
    </w:p>
    <w:p w14:paraId="50849D9E" w14:textId="77777777" w:rsidR="00E90A70" w:rsidRDefault="00E90A70" w:rsidP="00E90A70">
      <w:pPr>
        <w:pStyle w:val="ExampleBody"/>
      </w:pPr>
    </w:p>
    <w:p w14:paraId="0A9F841A" w14:textId="77777777" w:rsidR="00E90A70" w:rsidRDefault="00E90A70" w:rsidP="00E90A70">
      <w:pPr>
        <w:pStyle w:val="ExampleBody"/>
      </w:pPr>
      <w:r>
        <w:t xml:space="preserve">Comparing the two groups, the boxplot reveals that the birth weights of the infants that died appear to be, overall, smaller than the weights of infants that survived.  In fact, we can see that the median birth weight of infants that survived is the same </w:t>
      </w:r>
      <w:r w:rsidR="00B0467C">
        <w:t xml:space="preserve">as </w:t>
      </w:r>
      <w:r>
        <w:t>the third quartile of the infants that died.</w:t>
      </w:r>
    </w:p>
    <w:p w14:paraId="249B9AC9" w14:textId="77777777" w:rsidR="00E90A70" w:rsidRDefault="00E90A70" w:rsidP="00E90A70">
      <w:pPr>
        <w:pStyle w:val="ExampleBody"/>
      </w:pPr>
    </w:p>
    <w:p w14:paraId="008DD37C" w14:textId="77777777" w:rsidR="00E90A70" w:rsidRDefault="00E90A70" w:rsidP="00E90A70">
      <w:pPr>
        <w:pStyle w:val="ExampleBody"/>
      </w:pPr>
      <w:r>
        <w:t xml:space="preserve">Similarly, we can see that the first quartile of the survivors is larger than the median weight of those that died, meaning that over 75% of the survivors had a birth weight larger than the median birth weight of those that died.  </w:t>
      </w:r>
    </w:p>
    <w:p w14:paraId="5BF6F3F1" w14:textId="77777777" w:rsidR="00B0467C" w:rsidRDefault="00B0467C" w:rsidP="00E90A70">
      <w:pPr>
        <w:pStyle w:val="ExampleBody"/>
      </w:pPr>
    </w:p>
    <w:p w14:paraId="2BF951B9" w14:textId="77777777" w:rsidR="00E90A70" w:rsidRDefault="00E90A70" w:rsidP="00E90A70">
      <w:pPr>
        <w:pStyle w:val="ExampleBody"/>
      </w:pPr>
      <w:r>
        <w:t>Looking at the maximum value for those that died and the third quartile of the survivors, we can see that over 25% of the survivors had birth weights higher than the heaviest infant that died.</w:t>
      </w:r>
    </w:p>
    <w:p w14:paraId="16C0FE1A" w14:textId="77777777" w:rsidR="00E90A70" w:rsidRDefault="00E90A70" w:rsidP="00E90A70">
      <w:pPr>
        <w:pStyle w:val="ExampleBody"/>
      </w:pPr>
    </w:p>
    <w:p w14:paraId="04E0E166" w14:textId="77777777" w:rsidR="00E90A70" w:rsidRDefault="00E90A70" w:rsidP="00E90A70">
      <w:pPr>
        <w:pStyle w:val="ExampleBody"/>
      </w:pPr>
      <w:r>
        <w:t>The box plot gives us a quick, albeit informal, way to determine that birth weight is quite likely linked to survival of infants with SIRDS.</w:t>
      </w:r>
    </w:p>
    <w:p w14:paraId="4233B123" w14:textId="77777777" w:rsidR="00E90A70" w:rsidRDefault="00E90A70" w:rsidP="00E90A70">
      <w:pPr>
        <w:pStyle w:val="ExampleBody"/>
      </w:pPr>
    </w:p>
    <w:p w14:paraId="541F7690" w14:textId="3DF45C51" w:rsidR="00D26ADF" w:rsidRDefault="007C09FB" w:rsidP="00E90A70">
      <w:pPr>
        <w:pStyle w:val="ExampleBody"/>
      </w:pPr>
      <w:r w:rsidRPr="00D26ADF">
        <w:rPr>
          <w:noProof/>
        </w:rPr>
        <w:drawing>
          <wp:inline distT="0" distB="0" distL="0" distR="0" wp14:anchorId="0CB59462" wp14:editId="5AFD2EAC">
            <wp:extent cx="5238750" cy="2381250"/>
            <wp:effectExtent l="0" t="0" r="0" b="0"/>
            <wp:docPr id="39" name="Picture 39" descr="A comparative boxplot. The horizontal axis is labeled Birth weight (kg) and goes from 0 to 4.  The box values are not labeled, so approximates are given here. The first box labeled Survived has a box from 1.6 to 2.7 with a middle division at 2.2, and whiskers out to 1.2 and 3.7. The second box labeled Died has a box from 1.3 to 2.2  with a middle division at 1.5, and whiskers out to 1.1 an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comparative boxplot. The horizontal axis is labeled Birth weight (kg) and goes from 0 to 4.  The box values are not labeled, so approximates are given here. The first box labeled Survived has a box from 1.6 to 2.7 with a middle division at 2.2, and whiskers out to 1.2 and 3.7. The second box labeled Died has a box from 1.3 to 2.2  with a middle division at 1.5, and whiskers out to 1.1 and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38750" cy="2381250"/>
                    </a:xfrm>
                    <a:prstGeom prst="rect">
                      <a:avLst/>
                    </a:prstGeom>
                    <a:noFill/>
                    <a:ln>
                      <a:noFill/>
                    </a:ln>
                  </pic:spPr>
                </pic:pic>
              </a:graphicData>
            </a:graphic>
          </wp:inline>
        </w:drawing>
      </w:r>
    </w:p>
    <w:p w14:paraId="56144CE6" w14:textId="77777777" w:rsidR="00A66AE0" w:rsidRDefault="00A66AE0" w:rsidP="00560A21">
      <w:pPr>
        <w:pStyle w:val="Heading2"/>
      </w:pPr>
      <w:bookmarkStart w:id="10" w:name="_Toc227057949"/>
      <w:bookmarkStart w:id="11" w:name="_Toc227143144"/>
    </w:p>
    <w:p w14:paraId="63D7048B" w14:textId="77777777" w:rsidR="00A66AE0" w:rsidRDefault="00A66AE0" w:rsidP="00560A21">
      <w:pPr>
        <w:pStyle w:val="Heading2"/>
      </w:pPr>
    </w:p>
    <w:p w14:paraId="4AD64567" w14:textId="77777777" w:rsidR="00A66AE0" w:rsidRDefault="00A66AE0" w:rsidP="00560A21">
      <w:pPr>
        <w:pStyle w:val="Heading2"/>
        <w:rPr>
          <w:rFonts w:hint="eastAsia"/>
          <w:lang w:eastAsia="zh-TW"/>
        </w:rPr>
      </w:pPr>
    </w:p>
    <w:p w14:paraId="19315264" w14:textId="77777777" w:rsidR="00703A65" w:rsidRDefault="00703A65" w:rsidP="00703A65">
      <w:pPr>
        <w:rPr>
          <w:rFonts w:eastAsia="PMingLiU" w:hint="eastAsia"/>
          <w:lang w:eastAsia="zh-TW"/>
        </w:rPr>
      </w:pPr>
    </w:p>
    <w:p w14:paraId="1432953B" w14:textId="77777777" w:rsidR="00703A65" w:rsidRDefault="00703A65" w:rsidP="00703A65">
      <w:pPr>
        <w:rPr>
          <w:rFonts w:eastAsia="PMingLiU" w:hint="eastAsia"/>
          <w:lang w:eastAsia="zh-TW"/>
        </w:rPr>
      </w:pPr>
    </w:p>
    <w:p w14:paraId="7393B62C" w14:textId="77777777" w:rsidR="00703A65" w:rsidRDefault="00703A65" w:rsidP="00703A65">
      <w:pPr>
        <w:rPr>
          <w:rFonts w:eastAsia="PMingLiU" w:hint="eastAsia"/>
          <w:lang w:eastAsia="zh-TW"/>
        </w:rPr>
      </w:pPr>
    </w:p>
    <w:p w14:paraId="04C0A99A" w14:textId="77777777" w:rsidR="00703A65" w:rsidRDefault="00703A65" w:rsidP="00703A65">
      <w:pPr>
        <w:rPr>
          <w:rFonts w:eastAsia="PMingLiU" w:hint="eastAsia"/>
          <w:lang w:eastAsia="zh-TW"/>
        </w:rPr>
      </w:pPr>
    </w:p>
    <w:p w14:paraId="6E3736E9" w14:textId="77777777" w:rsidR="00A66AE0" w:rsidRDefault="00A66AE0" w:rsidP="00F02B61">
      <w:pPr>
        <w:pStyle w:val="TryitNow"/>
      </w:pPr>
      <w:r>
        <w:lastRenderedPageBreak/>
        <w:t>Try it Now Answers</w:t>
      </w:r>
    </w:p>
    <w:p w14:paraId="57426ACD" w14:textId="77777777" w:rsidR="007B22D6" w:rsidRDefault="00A66AE0" w:rsidP="00F02B61">
      <w:r w:rsidRPr="00F02B61">
        <w:t xml:space="preserve">1. </w:t>
      </w:r>
    </w:p>
    <w:p w14:paraId="2A081284" w14:textId="1321DF2F" w:rsidR="00F02B61" w:rsidRDefault="007C09FB" w:rsidP="00F02B61">
      <w:r>
        <w:rPr>
          <w:noProof/>
        </w:rPr>
        <w:drawing>
          <wp:inline distT="0" distB="0" distL="0" distR="0" wp14:anchorId="2D0A2BB9" wp14:editId="0B7142F1">
            <wp:extent cx="2647950" cy="1971675"/>
            <wp:effectExtent l="0" t="0" r="0" b="0"/>
            <wp:docPr id="40" name="Object 40" descr="A bar chart, titled History Exam Grades. The horizontal axis is labeled Grade, and the vertical labeled Frequency.  There are five bars labeled A, B, C, D, F, with heights: A 12, B 19, C 14, D 4, F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noProof/>
        </w:rPr>
        <w:drawing>
          <wp:inline distT="0" distB="0" distL="0" distR="0" wp14:anchorId="7A3C33EB" wp14:editId="0BDCC49A">
            <wp:extent cx="2886075" cy="2152650"/>
            <wp:effectExtent l="0" t="0" r="0" b="0"/>
            <wp:docPr id="41" name="Object 41" descr="A pie chart, titled History Exam Grades. The slices are: A 22%, B 36%, C 26%, D 7%, F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2BB15D7" w14:textId="77777777" w:rsidR="00F02B61" w:rsidRDefault="00F02B61" w:rsidP="00F02B61"/>
    <w:p w14:paraId="2E41A250" w14:textId="77777777" w:rsidR="00F02B61" w:rsidRPr="00F02B61" w:rsidRDefault="00F02B61" w:rsidP="00F02B61"/>
    <w:p w14:paraId="26FC9C4C" w14:textId="77777777" w:rsidR="007B22D6" w:rsidRPr="00F02B61" w:rsidRDefault="007B22D6" w:rsidP="00466703">
      <w:pPr>
        <w:ind w:left="270" w:hanging="270"/>
      </w:pPr>
      <w:r w:rsidRPr="00F02B61">
        <w:t xml:space="preserve">2. </w:t>
      </w:r>
      <w:r w:rsidR="0032579B">
        <w:t>While the pie chart accurately depicts the relative size of the people agreeing with each candidate, the chart is confusing, since usually percents on a pie chart represent the percentage of the pie the slice represents.</w:t>
      </w:r>
    </w:p>
    <w:p w14:paraId="4404E328" w14:textId="77777777" w:rsidR="007B22D6" w:rsidRPr="00F02B61" w:rsidRDefault="007B22D6" w:rsidP="00F02B61"/>
    <w:p w14:paraId="0A8B3D51" w14:textId="77777777" w:rsidR="0032579B" w:rsidRDefault="0032579B" w:rsidP="00F02B61">
      <w:r>
        <w:t xml:space="preserve">3. </w:t>
      </w:r>
      <w:r w:rsidR="005D7418">
        <w:t xml:space="preserve">Using a </w:t>
      </w:r>
      <w:proofErr w:type="gramStart"/>
      <w:r w:rsidR="005D7418">
        <w:t>class intervals of size</w:t>
      </w:r>
      <w:proofErr w:type="gramEnd"/>
      <w:r w:rsidR="005D7418">
        <w:t xml:space="preserve"> 55, we can group our data into six intervals:</w:t>
      </w:r>
    </w:p>
    <w:tbl>
      <w:tblPr>
        <w:tblW w:w="298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40"/>
      </w:tblGrid>
      <w:tr w:rsidR="005D7418" w:rsidRPr="00EE0528" w14:paraId="255D7F97" w14:textId="77777777" w:rsidTr="00EE0528">
        <w:trPr>
          <w:trHeight w:val="300"/>
        </w:trPr>
        <w:tc>
          <w:tcPr>
            <w:tcW w:w="1548" w:type="dxa"/>
            <w:noWrap/>
            <w:hideMark/>
          </w:tcPr>
          <w:p w14:paraId="1ABC005B" w14:textId="77777777" w:rsidR="005D7418" w:rsidRPr="00EE0528" w:rsidRDefault="005D7418" w:rsidP="005D7418">
            <w:pPr>
              <w:rPr>
                <w:rFonts w:eastAsia="Times New Roman"/>
                <w:color w:val="000000"/>
                <w:szCs w:val="24"/>
                <w:lang w:eastAsia="zh-TW"/>
              </w:rPr>
            </w:pPr>
            <w:r w:rsidRPr="00EE0528">
              <w:rPr>
                <w:rFonts w:eastAsia="Times New Roman"/>
                <w:color w:val="000000"/>
                <w:szCs w:val="24"/>
                <w:lang w:eastAsia="zh-TW"/>
              </w:rPr>
              <w:t>Cost interval</w:t>
            </w:r>
          </w:p>
        </w:tc>
        <w:tc>
          <w:tcPr>
            <w:tcW w:w="1440" w:type="dxa"/>
            <w:noWrap/>
            <w:hideMark/>
          </w:tcPr>
          <w:p w14:paraId="396651D1" w14:textId="77777777" w:rsidR="005D7418" w:rsidRPr="00EE0528" w:rsidRDefault="005D7418" w:rsidP="00EE0528">
            <w:pPr>
              <w:jc w:val="right"/>
              <w:rPr>
                <w:rFonts w:eastAsia="Times New Roman"/>
                <w:color w:val="000000"/>
                <w:szCs w:val="24"/>
                <w:lang w:eastAsia="zh-TW"/>
              </w:rPr>
            </w:pPr>
            <w:r w:rsidRPr="00EE0528">
              <w:rPr>
                <w:rFonts w:eastAsia="Times New Roman"/>
                <w:color w:val="000000"/>
                <w:szCs w:val="24"/>
                <w:lang w:eastAsia="zh-TW"/>
              </w:rPr>
              <w:t>Frequency</w:t>
            </w:r>
          </w:p>
        </w:tc>
      </w:tr>
      <w:tr w:rsidR="005D7418" w:rsidRPr="005D7418" w14:paraId="75BD134C" w14:textId="77777777" w:rsidTr="00EE0528">
        <w:trPr>
          <w:trHeight w:val="300"/>
        </w:trPr>
        <w:tc>
          <w:tcPr>
            <w:tcW w:w="1548" w:type="dxa"/>
            <w:noWrap/>
            <w:hideMark/>
          </w:tcPr>
          <w:p w14:paraId="0EF49455" w14:textId="77777777" w:rsidR="005D7418" w:rsidRPr="005D7418" w:rsidRDefault="005D7418" w:rsidP="005D7418">
            <w:pPr>
              <w:rPr>
                <w:rFonts w:eastAsia="Times New Roman"/>
                <w:color w:val="000000"/>
                <w:szCs w:val="24"/>
                <w:lang w:eastAsia="zh-TW"/>
              </w:rPr>
            </w:pPr>
            <w:r w:rsidRPr="00EE0528">
              <w:rPr>
                <w:rFonts w:eastAsia="Times New Roman"/>
                <w:color w:val="000000"/>
                <w:szCs w:val="24"/>
                <w:lang w:eastAsia="zh-TW"/>
              </w:rPr>
              <w:t>$</w:t>
            </w:r>
            <w:r w:rsidRPr="005D7418">
              <w:rPr>
                <w:rFonts w:eastAsia="Times New Roman"/>
                <w:color w:val="000000"/>
                <w:szCs w:val="24"/>
                <w:lang w:eastAsia="zh-TW"/>
              </w:rPr>
              <w:t>140-194</w:t>
            </w:r>
          </w:p>
        </w:tc>
        <w:tc>
          <w:tcPr>
            <w:tcW w:w="1440" w:type="dxa"/>
            <w:noWrap/>
            <w:hideMark/>
          </w:tcPr>
          <w:p w14:paraId="57EB3780" w14:textId="77777777" w:rsidR="005D7418" w:rsidRPr="005D7418" w:rsidRDefault="005D7418" w:rsidP="00EE0528">
            <w:pPr>
              <w:jc w:val="right"/>
              <w:rPr>
                <w:rFonts w:eastAsia="Times New Roman"/>
                <w:color w:val="000000"/>
                <w:szCs w:val="24"/>
                <w:lang w:eastAsia="zh-TW"/>
              </w:rPr>
            </w:pPr>
            <w:r w:rsidRPr="005D7418">
              <w:rPr>
                <w:rFonts w:eastAsia="Times New Roman"/>
                <w:color w:val="000000"/>
                <w:szCs w:val="24"/>
                <w:lang w:eastAsia="zh-TW"/>
              </w:rPr>
              <w:t>5</w:t>
            </w:r>
          </w:p>
        </w:tc>
      </w:tr>
      <w:tr w:rsidR="005D7418" w:rsidRPr="005D7418" w14:paraId="60B0DF6F" w14:textId="77777777" w:rsidTr="00EE0528">
        <w:trPr>
          <w:trHeight w:val="300"/>
        </w:trPr>
        <w:tc>
          <w:tcPr>
            <w:tcW w:w="1548" w:type="dxa"/>
            <w:noWrap/>
            <w:hideMark/>
          </w:tcPr>
          <w:p w14:paraId="719A36BA" w14:textId="77777777" w:rsidR="005D7418" w:rsidRPr="005D7418" w:rsidRDefault="005D7418" w:rsidP="005D7418">
            <w:pPr>
              <w:rPr>
                <w:rFonts w:eastAsia="Times New Roman"/>
                <w:color w:val="000000"/>
                <w:szCs w:val="24"/>
                <w:lang w:eastAsia="zh-TW"/>
              </w:rPr>
            </w:pPr>
            <w:r w:rsidRPr="00EE0528">
              <w:rPr>
                <w:rFonts w:eastAsia="Times New Roman"/>
                <w:color w:val="000000"/>
                <w:szCs w:val="24"/>
                <w:lang w:eastAsia="zh-TW"/>
              </w:rPr>
              <w:t>$</w:t>
            </w:r>
            <w:r w:rsidRPr="005D7418">
              <w:rPr>
                <w:rFonts w:eastAsia="Times New Roman"/>
                <w:color w:val="000000"/>
                <w:szCs w:val="24"/>
                <w:lang w:eastAsia="zh-TW"/>
              </w:rPr>
              <w:t>195-249</w:t>
            </w:r>
          </w:p>
        </w:tc>
        <w:tc>
          <w:tcPr>
            <w:tcW w:w="1440" w:type="dxa"/>
            <w:noWrap/>
            <w:hideMark/>
          </w:tcPr>
          <w:p w14:paraId="443281F8" w14:textId="77777777" w:rsidR="005D7418" w:rsidRPr="005D7418" w:rsidRDefault="005D7418" w:rsidP="00EE0528">
            <w:pPr>
              <w:jc w:val="right"/>
              <w:rPr>
                <w:rFonts w:eastAsia="Times New Roman"/>
                <w:color w:val="000000"/>
                <w:szCs w:val="24"/>
                <w:lang w:eastAsia="zh-TW"/>
              </w:rPr>
            </w:pPr>
            <w:r w:rsidRPr="005D7418">
              <w:rPr>
                <w:rFonts w:eastAsia="Times New Roman"/>
                <w:color w:val="000000"/>
                <w:szCs w:val="24"/>
                <w:lang w:eastAsia="zh-TW"/>
              </w:rPr>
              <w:t>3</w:t>
            </w:r>
          </w:p>
        </w:tc>
      </w:tr>
      <w:tr w:rsidR="005D7418" w:rsidRPr="005D7418" w14:paraId="4063144A" w14:textId="77777777" w:rsidTr="00EE0528">
        <w:trPr>
          <w:trHeight w:val="300"/>
        </w:trPr>
        <w:tc>
          <w:tcPr>
            <w:tcW w:w="1548" w:type="dxa"/>
            <w:noWrap/>
            <w:hideMark/>
          </w:tcPr>
          <w:p w14:paraId="7C788514" w14:textId="77777777" w:rsidR="005D7418" w:rsidRPr="005D7418" w:rsidRDefault="005D7418" w:rsidP="005D7418">
            <w:pPr>
              <w:rPr>
                <w:rFonts w:eastAsia="Times New Roman"/>
                <w:color w:val="000000"/>
                <w:szCs w:val="24"/>
                <w:lang w:eastAsia="zh-TW"/>
              </w:rPr>
            </w:pPr>
            <w:r w:rsidRPr="00EE0528">
              <w:rPr>
                <w:rFonts w:eastAsia="Times New Roman"/>
                <w:color w:val="000000"/>
                <w:szCs w:val="24"/>
                <w:lang w:eastAsia="zh-TW"/>
              </w:rPr>
              <w:t>$</w:t>
            </w:r>
            <w:r w:rsidRPr="005D7418">
              <w:rPr>
                <w:rFonts w:eastAsia="Times New Roman"/>
                <w:color w:val="000000"/>
                <w:szCs w:val="24"/>
                <w:lang w:eastAsia="zh-TW"/>
              </w:rPr>
              <w:t>250-304</w:t>
            </w:r>
          </w:p>
        </w:tc>
        <w:tc>
          <w:tcPr>
            <w:tcW w:w="1440" w:type="dxa"/>
            <w:noWrap/>
            <w:hideMark/>
          </w:tcPr>
          <w:p w14:paraId="369655B7" w14:textId="77777777" w:rsidR="005D7418" w:rsidRPr="005D7418" w:rsidRDefault="005D7418" w:rsidP="00EE0528">
            <w:pPr>
              <w:jc w:val="right"/>
              <w:rPr>
                <w:rFonts w:eastAsia="Times New Roman"/>
                <w:color w:val="000000"/>
                <w:szCs w:val="24"/>
                <w:lang w:eastAsia="zh-TW"/>
              </w:rPr>
            </w:pPr>
            <w:r w:rsidRPr="005D7418">
              <w:rPr>
                <w:rFonts w:eastAsia="Times New Roman"/>
                <w:color w:val="000000"/>
                <w:szCs w:val="24"/>
                <w:lang w:eastAsia="zh-TW"/>
              </w:rPr>
              <w:t>9</w:t>
            </w:r>
          </w:p>
        </w:tc>
      </w:tr>
      <w:tr w:rsidR="005D7418" w:rsidRPr="005D7418" w14:paraId="09B37CB4" w14:textId="77777777" w:rsidTr="00EE0528">
        <w:trPr>
          <w:trHeight w:val="300"/>
        </w:trPr>
        <w:tc>
          <w:tcPr>
            <w:tcW w:w="1548" w:type="dxa"/>
            <w:noWrap/>
            <w:hideMark/>
          </w:tcPr>
          <w:p w14:paraId="340E2750" w14:textId="77777777" w:rsidR="005D7418" w:rsidRPr="005D7418" w:rsidRDefault="005D7418" w:rsidP="005D7418">
            <w:pPr>
              <w:rPr>
                <w:rFonts w:eastAsia="Times New Roman"/>
                <w:color w:val="000000"/>
                <w:szCs w:val="24"/>
                <w:lang w:eastAsia="zh-TW"/>
              </w:rPr>
            </w:pPr>
            <w:r w:rsidRPr="00EE0528">
              <w:rPr>
                <w:rFonts w:eastAsia="Times New Roman"/>
                <w:color w:val="000000"/>
                <w:szCs w:val="24"/>
                <w:lang w:eastAsia="zh-TW"/>
              </w:rPr>
              <w:t>$</w:t>
            </w:r>
            <w:r w:rsidRPr="005D7418">
              <w:rPr>
                <w:rFonts w:eastAsia="Times New Roman"/>
                <w:color w:val="000000"/>
                <w:szCs w:val="24"/>
                <w:lang w:eastAsia="zh-TW"/>
              </w:rPr>
              <w:t>305-359</w:t>
            </w:r>
          </w:p>
        </w:tc>
        <w:tc>
          <w:tcPr>
            <w:tcW w:w="1440" w:type="dxa"/>
            <w:noWrap/>
            <w:hideMark/>
          </w:tcPr>
          <w:p w14:paraId="1E06E608" w14:textId="77777777" w:rsidR="005D7418" w:rsidRPr="005D7418" w:rsidRDefault="005D7418" w:rsidP="00EE0528">
            <w:pPr>
              <w:jc w:val="right"/>
              <w:rPr>
                <w:rFonts w:eastAsia="Times New Roman"/>
                <w:color w:val="000000"/>
                <w:szCs w:val="24"/>
                <w:lang w:eastAsia="zh-TW"/>
              </w:rPr>
            </w:pPr>
            <w:r w:rsidRPr="005D7418">
              <w:rPr>
                <w:rFonts w:eastAsia="Times New Roman"/>
                <w:color w:val="000000"/>
                <w:szCs w:val="24"/>
                <w:lang w:eastAsia="zh-TW"/>
              </w:rPr>
              <w:t>12</w:t>
            </w:r>
          </w:p>
        </w:tc>
      </w:tr>
      <w:tr w:rsidR="005D7418" w:rsidRPr="005D7418" w14:paraId="2C77D806" w14:textId="77777777" w:rsidTr="00EE0528">
        <w:trPr>
          <w:trHeight w:val="300"/>
        </w:trPr>
        <w:tc>
          <w:tcPr>
            <w:tcW w:w="1548" w:type="dxa"/>
            <w:noWrap/>
            <w:hideMark/>
          </w:tcPr>
          <w:p w14:paraId="45C3B6EB" w14:textId="77777777" w:rsidR="005D7418" w:rsidRPr="005D7418" w:rsidRDefault="005D7418" w:rsidP="005D7418">
            <w:pPr>
              <w:rPr>
                <w:rFonts w:eastAsia="Times New Roman"/>
                <w:color w:val="000000"/>
                <w:szCs w:val="24"/>
                <w:lang w:eastAsia="zh-TW"/>
              </w:rPr>
            </w:pPr>
            <w:r w:rsidRPr="00EE0528">
              <w:rPr>
                <w:rFonts w:eastAsia="Times New Roman"/>
                <w:color w:val="000000"/>
                <w:szCs w:val="24"/>
                <w:lang w:eastAsia="zh-TW"/>
              </w:rPr>
              <w:t>$</w:t>
            </w:r>
            <w:r w:rsidRPr="005D7418">
              <w:rPr>
                <w:rFonts w:eastAsia="Times New Roman"/>
                <w:color w:val="000000"/>
                <w:szCs w:val="24"/>
                <w:lang w:eastAsia="zh-TW"/>
              </w:rPr>
              <w:t>360-414</w:t>
            </w:r>
          </w:p>
        </w:tc>
        <w:tc>
          <w:tcPr>
            <w:tcW w:w="1440" w:type="dxa"/>
            <w:noWrap/>
            <w:hideMark/>
          </w:tcPr>
          <w:p w14:paraId="004D31B0" w14:textId="77777777" w:rsidR="005D7418" w:rsidRPr="005D7418" w:rsidRDefault="005D7418" w:rsidP="00EE0528">
            <w:pPr>
              <w:jc w:val="right"/>
              <w:rPr>
                <w:rFonts w:eastAsia="Times New Roman"/>
                <w:color w:val="000000"/>
                <w:szCs w:val="24"/>
                <w:lang w:eastAsia="zh-TW"/>
              </w:rPr>
            </w:pPr>
            <w:r w:rsidRPr="005D7418">
              <w:rPr>
                <w:rFonts w:eastAsia="Times New Roman"/>
                <w:color w:val="000000"/>
                <w:szCs w:val="24"/>
                <w:lang w:eastAsia="zh-TW"/>
              </w:rPr>
              <w:t>4</w:t>
            </w:r>
          </w:p>
        </w:tc>
      </w:tr>
      <w:tr w:rsidR="005D7418" w:rsidRPr="005D7418" w14:paraId="5BFA3E21" w14:textId="77777777" w:rsidTr="00EE0528">
        <w:trPr>
          <w:trHeight w:val="300"/>
        </w:trPr>
        <w:tc>
          <w:tcPr>
            <w:tcW w:w="1548" w:type="dxa"/>
            <w:noWrap/>
            <w:hideMark/>
          </w:tcPr>
          <w:p w14:paraId="0CA722AB" w14:textId="77777777" w:rsidR="005D7418" w:rsidRPr="005D7418" w:rsidRDefault="005D7418" w:rsidP="005D7418">
            <w:pPr>
              <w:rPr>
                <w:rFonts w:eastAsia="Times New Roman"/>
                <w:color w:val="000000"/>
                <w:szCs w:val="24"/>
                <w:lang w:eastAsia="zh-TW"/>
              </w:rPr>
            </w:pPr>
            <w:r w:rsidRPr="00EE0528">
              <w:rPr>
                <w:rFonts w:eastAsia="Times New Roman"/>
                <w:color w:val="000000"/>
                <w:szCs w:val="24"/>
                <w:lang w:eastAsia="zh-TW"/>
              </w:rPr>
              <w:t>$</w:t>
            </w:r>
            <w:r w:rsidRPr="005D7418">
              <w:rPr>
                <w:rFonts w:eastAsia="Times New Roman"/>
                <w:color w:val="000000"/>
                <w:szCs w:val="24"/>
                <w:lang w:eastAsia="zh-TW"/>
              </w:rPr>
              <w:t>415-469</w:t>
            </w:r>
          </w:p>
        </w:tc>
        <w:tc>
          <w:tcPr>
            <w:tcW w:w="1440" w:type="dxa"/>
            <w:noWrap/>
            <w:hideMark/>
          </w:tcPr>
          <w:p w14:paraId="02E9BCBD" w14:textId="77777777" w:rsidR="005D7418" w:rsidRPr="005D7418" w:rsidRDefault="005D7418" w:rsidP="00EE0528">
            <w:pPr>
              <w:jc w:val="right"/>
              <w:rPr>
                <w:rFonts w:eastAsia="Times New Roman"/>
                <w:color w:val="000000"/>
                <w:szCs w:val="24"/>
                <w:lang w:eastAsia="zh-TW"/>
              </w:rPr>
            </w:pPr>
            <w:r w:rsidRPr="005D7418">
              <w:rPr>
                <w:rFonts w:eastAsia="Times New Roman"/>
                <w:color w:val="000000"/>
                <w:szCs w:val="24"/>
                <w:lang w:eastAsia="zh-TW"/>
              </w:rPr>
              <w:t>3</w:t>
            </w:r>
          </w:p>
        </w:tc>
      </w:tr>
    </w:tbl>
    <w:p w14:paraId="2A2E5CEC" w14:textId="77777777" w:rsidR="005D7418" w:rsidRDefault="005D7418" w:rsidP="00F02B61"/>
    <w:p w14:paraId="4FAF878D" w14:textId="77777777" w:rsidR="0032579B" w:rsidRDefault="005D7418" w:rsidP="00F02B61">
      <w:r>
        <w:t>We can use the frequency distribution to generate the histogram</w:t>
      </w:r>
    </w:p>
    <w:p w14:paraId="1BF00072" w14:textId="77777777" w:rsidR="007B22D6" w:rsidRDefault="007B22D6" w:rsidP="00F02B61"/>
    <w:p w14:paraId="614DCF2F" w14:textId="77777777" w:rsidR="005D7418" w:rsidRPr="00F02B61" w:rsidRDefault="005D7418" w:rsidP="00F02B61">
      <w:r>
        <w:t>4.  Adding the prices and dividing by 5 we get the mean price: $3.68</w:t>
      </w:r>
      <w:r w:rsidR="0054700F">
        <w:t>2</w:t>
      </w:r>
      <w:r>
        <w:t xml:space="preserve"> </w:t>
      </w:r>
    </w:p>
    <w:p w14:paraId="011219A4" w14:textId="77777777" w:rsidR="005D7418" w:rsidRPr="00F02B61" w:rsidRDefault="005D7418" w:rsidP="00F02B61"/>
    <w:p w14:paraId="2E6E5AB5" w14:textId="77777777" w:rsidR="007B22D6" w:rsidRPr="00F02B61" w:rsidRDefault="00833E49" w:rsidP="00466703">
      <w:pPr>
        <w:ind w:left="270" w:hanging="270"/>
      </w:pPr>
      <w:r w:rsidRPr="00F02B61">
        <w:t xml:space="preserve">5. </w:t>
      </w:r>
      <w:r w:rsidR="005D7418">
        <w:t xml:space="preserve"> First we put the data in order: $3.29, $3.59, </w:t>
      </w:r>
      <w:r w:rsidR="005E0734">
        <w:t xml:space="preserve">$3.75, </w:t>
      </w:r>
      <w:r w:rsidR="005D7418">
        <w:t>$3.79, $3.99.  Since there are an odd number of data, the median will be the middle value</w:t>
      </w:r>
      <w:r w:rsidR="005E0734">
        <w:t>, $3.75.</w:t>
      </w:r>
    </w:p>
    <w:p w14:paraId="5A9A9916" w14:textId="77777777" w:rsidR="00833E49" w:rsidRPr="00F02B61" w:rsidRDefault="00833E49" w:rsidP="00F02B61"/>
    <w:p w14:paraId="77EFC355" w14:textId="77777777" w:rsidR="00144C85" w:rsidRDefault="005E0734" w:rsidP="00F02B61">
      <w:r>
        <w:t xml:space="preserve">6.  </w:t>
      </w:r>
      <w:r w:rsidR="00144C85">
        <w:t xml:space="preserve">There are 23 ratings.  </w:t>
      </w:r>
    </w:p>
    <w:p w14:paraId="44259069" w14:textId="77777777" w:rsidR="00833E49" w:rsidRDefault="00144C85" w:rsidP="00466703">
      <w:pPr>
        <w:ind w:left="540" w:hanging="270"/>
      </w:pPr>
      <w:r>
        <w:t xml:space="preserve">a. The mean is </w:t>
      </w:r>
      <w:r w:rsidRPr="00144C85">
        <w:rPr>
          <w:position w:val="-24"/>
        </w:rPr>
        <w:object w:dxaOrig="2740" w:dyaOrig="620" w14:anchorId="72A0A4CC">
          <v:shape id="_x0000_i1066" type="#_x0000_t75" style="width:137.25pt;height:30.75pt" o:ole="">
            <v:imagedata r:id="rId49" o:title=""/>
          </v:shape>
          <o:OLEObject Type="Embed" ProgID="Equation.3" ShapeID="_x0000_i1066" DrawAspect="Content" ObjectID="_1719262857" r:id="rId50"/>
        </w:object>
      </w:r>
      <w:r>
        <w:t xml:space="preserve"> ≈ 2.5</w:t>
      </w:r>
    </w:p>
    <w:p w14:paraId="7021E1C9" w14:textId="77777777" w:rsidR="00144C85" w:rsidRDefault="00144C85" w:rsidP="00466703">
      <w:pPr>
        <w:ind w:left="540" w:hanging="270"/>
      </w:pPr>
      <w:r>
        <w:t>b. There are 23 data values, so the median will be the 12</w:t>
      </w:r>
      <w:r w:rsidRPr="00144C85">
        <w:rPr>
          <w:vertAlign w:val="superscript"/>
        </w:rPr>
        <w:t>th</w:t>
      </w:r>
      <w:r>
        <w:t xml:space="preserve"> data value.  Ratings of 1 are the first 4 values, while a rating of 2 are the next 8 values, so the 12</w:t>
      </w:r>
      <w:r w:rsidRPr="00144C85">
        <w:rPr>
          <w:vertAlign w:val="superscript"/>
        </w:rPr>
        <w:t>th</w:t>
      </w:r>
      <w:r>
        <w:t xml:space="preserve"> value will be a rating of 2.  The median is 2.</w:t>
      </w:r>
    </w:p>
    <w:p w14:paraId="5EDFCD76" w14:textId="77777777" w:rsidR="00833E49" w:rsidRPr="00F02B61" w:rsidRDefault="00144C85" w:rsidP="00466703">
      <w:pPr>
        <w:ind w:left="540" w:hanging="270"/>
      </w:pPr>
      <w:r>
        <w:t>c. The mode is the most frequent rating.  The mode rating is 2.</w:t>
      </w:r>
    </w:p>
    <w:p w14:paraId="4ADA0201" w14:textId="77777777" w:rsidR="00F02B61" w:rsidRDefault="00F02B61" w:rsidP="00F02B61">
      <w:pPr>
        <w:rPr>
          <w:rFonts w:eastAsia="PMingLiU" w:hint="eastAsia"/>
          <w:lang w:eastAsia="zh-TW"/>
        </w:rPr>
      </w:pPr>
    </w:p>
    <w:p w14:paraId="288BCDE9" w14:textId="77777777" w:rsidR="00703A65" w:rsidRDefault="00703A65" w:rsidP="00F02B61">
      <w:pPr>
        <w:rPr>
          <w:rFonts w:eastAsia="PMingLiU" w:hint="eastAsia"/>
          <w:lang w:eastAsia="zh-TW"/>
        </w:rPr>
      </w:pPr>
    </w:p>
    <w:p w14:paraId="16672C8D" w14:textId="77777777" w:rsidR="00703A65" w:rsidRPr="00703A65" w:rsidRDefault="00703A65" w:rsidP="00F02B61">
      <w:pPr>
        <w:rPr>
          <w:rFonts w:eastAsia="PMingLiU" w:hint="eastAsia"/>
          <w:lang w:eastAsia="zh-TW"/>
        </w:rPr>
      </w:pPr>
    </w:p>
    <w:p w14:paraId="0F24ECF3" w14:textId="77777777" w:rsidR="0054700F" w:rsidRDefault="0054700F" w:rsidP="00F02B61">
      <w:r>
        <w:lastRenderedPageBreak/>
        <w:t>7.  Earlier we found the mean of the data was $3.682.</w:t>
      </w:r>
    </w:p>
    <w:p w14:paraId="16A2E3F2" w14:textId="77777777" w:rsidR="0054700F" w:rsidRPr="0054700F" w:rsidRDefault="0054700F" w:rsidP="0054700F"/>
    <w:p w14:paraId="020F8133" w14:textId="6A278657" w:rsidR="0054700F" w:rsidRPr="0054700F" w:rsidRDefault="007C09FB" w:rsidP="0054700F">
      <w:r w:rsidRPr="0054700F">
        <w:rPr>
          <w:noProof/>
        </w:rPr>
        <mc:AlternateContent>
          <mc:Choice Requires="wps">
            <w:drawing>
              <wp:inline distT="0" distB="0" distL="0" distR="0" wp14:anchorId="18ED2E92" wp14:editId="27C275A2">
                <wp:extent cx="5219065" cy="1127760"/>
                <wp:effectExtent l="0" t="0" r="635" b="0"/>
                <wp:docPr id="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3068"/>
                              <w:gridCol w:w="3066"/>
                            </w:tblGrid>
                            <w:tr w:rsidR="0054700F" w14:paraId="1334E4C7" w14:textId="77777777" w:rsidTr="007F076D">
                              <w:tc>
                                <w:tcPr>
                                  <w:tcW w:w="1548" w:type="dxa"/>
                                </w:tcPr>
                                <w:p w14:paraId="77B01866" w14:textId="77777777" w:rsidR="0054700F" w:rsidRDefault="0054700F" w:rsidP="008031CD">
                                  <w:r>
                                    <w:t>data value</w:t>
                                  </w:r>
                                </w:p>
                              </w:tc>
                              <w:tc>
                                <w:tcPr>
                                  <w:tcW w:w="3150" w:type="dxa"/>
                                </w:tcPr>
                                <w:p w14:paraId="39A4F2B9" w14:textId="77777777" w:rsidR="0054700F" w:rsidRDefault="0054700F" w:rsidP="008031CD">
                                  <w:r>
                                    <w:t>deviation: data value - mean</w:t>
                                  </w:r>
                                </w:p>
                              </w:tc>
                              <w:tc>
                                <w:tcPr>
                                  <w:tcW w:w="3150" w:type="dxa"/>
                                </w:tcPr>
                                <w:p w14:paraId="08006BD1" w14:textId="77777777" w:rsidR="0054700F" w:rsidRDefault="0054700F" w:rsidP="008031CD">
                                  <w:r>
                                    <w:t>deviation squared</w:t>
                                  </w:r>
                                </w:p>
                              </w:tc>
                            </w:tr>
                            <w:tr w:rsidR="0054700F" w14:paraId="1FF22C60" w14:textId="77777777" w:rsidTr="007F076D">
                              <w:tc>
                                <w:tcPr>
                                  <w:tcW w:w="1548" w:type="dxa"/>
                                </w:tcPr>
                                <w:p w14:paraId="6F397471" w14:textId="77777777" w:rsidR="0054700F" w:rsidRDefault="0054700F" w:rsidP="008031CD">
                                  <w:r>
                                    <w:t>3.29</w:t>
                                  </w:r>
                                </w:p>
                              </w:tc>
                              <w:tc>
                                <w:tcPr>
                                  <w:tcW w:w="3150" w:type="dxa"/>
                                </w:tcPr>
                                <w:p w14:paraId="0A34FE34" w14:textId="77777777" w:rsidR="0054700F" w:rsidRDefault="0054700F" w:rsidP="008031CD">
                                  <w:r>
                                    <w:t>3.29 – 3.682 = -0.391</w:t>
                                  </w:r>
                                </w:p>
                              </w:tc>
                              <w:tc>
                                <w:tcPr>
                                  <w:tcW w:w="3150" w:type="dxa"/>
                                </w:tcPr>
                                <w:p w14:paraId="2E08BAC7" w14:textId="77777777" w:rsidR="0054700F" w:rsidRPr="00903E60" w:rsidRDefault="0054700F" w:rsidP="008031CD">
                                  <w:r>
                                    <w:t>0.153664</w:t>
                                  </w:r>
                                </w:p>
                              </w:tc>
                            </w:tr>
                            <w:tr w:rsidR="0054700F" w14:paraId="0E715402" w14:textId="77777777" w:rsidTr="007F076D">
                              <w:tc>
                                <w:tcPr>
                                  <w:tcW w:w="1548" w:type="dxa"/>
                                </w:tcPr>
                                <w:p w14:paraId="289D2EAD" w14:textId="77777777" w:rsidR="0054700F" w:rsidRDefault="0054700F" w:rsidP="008031CD">
                                  <w:r>
                                    <w:t>3.59</w:t>
                                  </w:r>
                                </w:p>
                              </w:tc>
                              <w:tc>
                                <w:tcPr>
                                  <w:tcW w:w="3150" w:type="dxa"/>
                                </w:tcPr>
                                <w:p w14:paraId="3114677C" w14:textId="77777777" w:rsidR="0054700F" w:rsidRDefault="0054700F" w:rsidP="008031CD">
                                  <w:r>
                                    <w:t>3.59 – 3.682 = -0.092</w:t>
                                  </w:r>
                                </w:p>
                              </w:tc>
                              <w:tc>
                                <w:tcPr>
                                  <w:tcW w:w="3150" w:type="dxa"/>
                                </w:tcPr>
                                <w:p w14:paraId="76D2C235" w14:textId="77777777" w:rsidR="0054700F" w:rsidRPr="00903E60" w:rsidRDefault="0054700F" w:rsidP="008031CD">
                                  <w:r>
                                    <w:t>0.008464</w:t>
                                  </w:r>
                                </w:p>
                              </w:tc>
                            </w:tr>
                            <w:tr w:rsidR="0054700F" w14:paraId="1A3A6A21" w14:textId="77777777" w:rsidTr="007F076D">
                              <w:tc>
                                <w:tcPr>
                                  <w:tcW w:w="1548" w:type="dxa"/>
                                </w:tcPr>
                                <w:p w14:paraId="2CB081CE" w14:textId="77777777" w:rsidR="0054700F" w:rsidRDefault="0054700F" w:rsidP="008031CD">
                                  <w:r>
                                    <w:t>3.79</w:t>
                                  </w:r>
                                </w:p>
                              </w:tc>
                              <w:tc>
                                <w:tcPr>
                                  <w:tcW w:w="3150" w:type="dxa"/>
                                </w:tcPr>
                                <w:p w14:paraId="0A7094B4" w14:textId="77777777" w:rsidR="0054700F" w:rsidRDefault="0054700F" w:rsidP="008031CD">
                                  <w:r>
                                    <w:t>3.79 – 3.682 = 0.108</w:t>
                                  </w:r>
                                </w:p>
                              </w:tc>
                              <w:tc>
                                <w:tcPr>
                                  <w:tcW w:w="3150" w:type="dxa"/>
                                </w:tcPr>
                                <w:p w14:paraId="1C058134" w14:textId="77777777" w:rsidR="0054700F" w:rsidRDefault="0054700F" w:rsidP="008031CD">
                                  <w:r>
                                    <w:t>0.011664</w:t>
                                  </w:r>
                                </w:p>
                              </w:tc>
                            </w:tr>
                            <w:tr w:rsidR="0054700F" w14:paraId="09417423" w14:textId="77777777" w:rsidTr="007F076D">
                              <w:tc>
                                <w:tcPr>
                                  <w:tcW w:w="1548" w:type="dxa"/>
                                </w:tcPr>
                                <w:p w14:paraId="4E063D58" w14:textId="77777777" w:rsidR="0054700F" w:rsidRDefault="0054700F" w:rsidP="008031CD">
                                  <w:r>
                                    <w:t>3.75</w:t>
                                  </w:r>
                                </w:p>
                              </w:tc>
                              <w:tc>
                                <w:tcPr>
                                  <w:tcW w:w="3150" w:type="dxa"/>
                                </w:tcPr>
                                <w:p w14:paraId="606C2C23" w14:textId="77777777" w:rsidR="0054700F" w:rsidRDefault="0054700F" w:rsidP="008031CD">
                                  <w:r>
                                    <w:t>3.75 – 3.682 = 0.068</w:t>
                                  </w:r>
                                </w:p>
                              </w:tc>
                              <w:tc>
                                <w:tcPr>
                                  <w:tcW w:w="3150" w:type="dxa"/>
                                </w:tcPr>
                                <w:p w14:paraId="30E62C62" w14:textId="77777777" w:rsidR="0054700F" w:rsidRDefault="0054700F" w:rsidP="008031CD">
                                  <w:r>
                                    <w:t>0.004624</w:t>
                                  </w:r>
                                </w:p>
                              </w:tc>
                            </w:tr>
                            <w:tr w:rsidR="0054700F" w14:paraId="0F0060B8" w14:textId="77777777" w:rsidTr="007F076D">
                              <w:tc>
                                <w:tcPr>
                                  <w:tcW w:w="1548" w:type="dxa"/>
                                </w:tcPr>
                                <w:p w14:paraId="2F110F99" w14:textId="77777777" w:rsidR="0054700F" w:rsidRDefault="0054700F" w:rsidP="008031CD">
                                  <w:r>
                                    <w:t>3.99</w:t>
                                  </w:r>
                                </w:p>
                              </w:tc>
                              <w:tc>
                                <w:tcPr>
                                  <w:tcW w:w="3150" w:type="dxa"/>
                                </w:tcPr>
                                <w:p w14:paraId="3C9032DB" w14:textId="77777777" w:rsidR="0054700F" w:rsidRDefault="0054700F" w:rsidP="008031CD">
                                  <w:r>
                                    <w:t>3.99 – 3.682 = 0.308</w:t>
                                  </w:r>
                                </w:p>
                              </w:tc>
                              <w:tc>
                                <w:tcPr>
                                  <w:tcW w:w="3150" w:type="dxa"/>
                                </w:tcPr>
                                <w:p w14:paraId="02FBBFF9" w14:textId="77777777" w:rsidR="0054700F" w:rsidRDefault="0054700F" w:rsidP="008031CD">
                                  <w:r>
                                    <w:t>0.094864</w:t>
                                  </w:r>
                                </w:p>
                              </w:tc>
                            </w:tr>
                          </w:tbl>
                          <w:p w14:paraId="1C8B1B3C" w14:textId="77777777" w:rsidR="0054700F" w:rsidRDefault="0054700F" w:rsidP="0054700F"/>
                        </w:txbxContent>
                      </wps:txbx>
                      <wps:bodyPr rot="0" vert="horz" wrap="square" lIns="91440" tIns="0" rIns="91440" bIns="0" anchor="t" anchorCtr="0" upright="1">
                        <a:noAutofit/>
                      </wps:bodyPr>
                    </wps:wsp>
                  </a:graphicData>
                </a:graphic>
              </wp:inline>
            </w:drawing>
          </mc:Choice>
          <mc:Fallback>
            <w:pict>
              <v:shape w14:anchorId="18ED2E92" id="Text Box 260" o:spid="_x0000_s1043" type="#_x0000_t202" style="width:410.95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" stroked="f">
                <v:textbox inset=",0,,0">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3068"/>
                        <w:gridCol w:w="3066"/>
                      </w:tblGrid>
                      <w:tr w:rsidR="0054700F" w14:paraId="1334E4C7" w14:textId="77777777" w:rsidTr="007F076D">
                        <w:tc>
                          <w:tcPr>
                            <w:tcW w:w="1548" w:type="dxa"/>
                          </w:tcPr>
                          <w:p w14:paraId="77B01866" w14:textId="77777777" w:rsidR="0054700F" w:rsidRDefault="0054700F" w:rsidP="008031CD">
                            <w:r>
                              <w:t>data value</w:t>
                            </w:r>
                          </w:p>
                        </w:tc>
                        <w:tc>
                          <w:tcPr>
                            <w:tcW w:w="3150" w:type="dxa"/>
                          </w:tcPr>
                          <w:p w14:paraId="39A4F2B9" w14:textId="77777777" w:rsidR="0054700F" w:rsidRDefault="0054700F" w:rsidP="008031CD">
                            <w:r>
                              <w:t>deviation: data value - mean</w:t>
                            </w:r>
                          </w:p>
                        </w:tc>
                        <w:tc>
                          <w:tcPr>
                            <w:tcW w:w="3150" w:type="dxa"/>
                          </w:tcPr>
                          <w:p w14:paraId="08006BD1" w14:textId="77777777" w:rsidR="0054700F" w:rsidRDefault="0054700F" w:rsidP="008031CD">
                            <w:r>
                              <w:t>deviation squared</w:t>
                            </w:r>
                          </w:p>
                        </w:tc>
                      </w:tr>
                      <w:tr w:rsidR="0054700F" w14:paraId="1FF22C60" w14:textId="77777777" w:rsidTr="007F076D">
                        <w:tc>
                          <w:tcPr>
                            <w:tcW w:w="1548" w:type="dxa"/>
                          </w:tcPr>
                          <w:p w14:paraId="6F397471" w14:textId="77777777" w:rsidR="0054700F" w:rsidRDefault="0054700F" w:rsidP="008031CD">
                            <w:r>
                              <w:t>3.29</w:t>
                            </w:r>
                          </w:p>
                        </w:tc>
                        <w:tc>
                          <w:tcPr>
                            <w:tcW w:w="3150" w:type="dxa"/>
                          </w:tcPr>
                          <w:p w14:paraId="0A34FE34" w14:textId="77777777" w:rsidR="0054700F" w:rsidRDefault="0054700F" w:rsidP="008031CD">
                            <w:r>
                              <w:t>3.29 – 3.682 = -0.391</w:t>
                            </w:r>
                          </w:p>
                        </w:tc>
                        <w:tc>
                          <w:tcPr>
                            <w:tcW w:w="3150" w:type="dxa"/>
                          </w:tcPr>
                          <w:p w14:paraId="2E08BAC7" w14:textId="77777777" w:rsidR="0054700F" w:rsidRPr="00903E60" w:rsidRDefault="0054700F" w:rsidP="008031CD">
                            <w:r>
                              <w:t>0.153664</w:t>
                            </w:r>
                          </w:p>
                        </w:tc>
                      </w:tr>
                      <w:tr w:rsidR="0054700F" w14:paraId="0E715402" w14:textId="77777777" w:rsidTr="007F076D">
                        <w:tc>
                          <w:tcPr>
                            <w:tcW w:w="1548" w:type="dxa"/>
                          </w:tcPr>
                          <w:p w14:paraId="289D2EAD" w14:textId="77777777" w:rsidR="0054700F" w:rsidRDefault="0054700F" w:rsidP="008031CD">
                            <w:r>
                              <w:t>3.59</w:t>
                            </w:r>
                          </w:p>
                        </w:tc>
                        <w:tc>
                          <w:tcPr>
                            <w:tcW w:w="3150" w:type="dxa"/>
                          </w:tcPr>
                          <w:p w14:paraId="3114677C" w14:textId="77777777" w:rsidR="0054700F" w:rsidRDefault="0054700F" w:rsidP="008031CD">
                            <w:r>
                              <w:t>3.59 – 3.682 = -0.092</w:t>
                            </w:r>
                          </w:p>
                        </w:tc>
                        <w:tc>
                          <w:tcPr>
                            <w:tcW w:w="3150" w:type="dxa"/>
                          </w:tcPr>
                          <w:p w14:paraId="76D2C235" w14:textId="77777777" w:rsidR="0054700F" w:rsidRPr="00903E60" w:rsidRDefault="0054700F" w:rsidP="008031CD">
                            <w:r>
                              <w:t>0.008464</w:t>
                            </w:r>
                          </w:p>
                        </w:tc>
                      </w:tr>
                      <w:tr w:rsidR="0054700F" w14:paraId="1A3A6A21" w14:textId="77777777" w:rsidTr="007F076D">
                        <w:tc>
                          <w:tcPr>
                            <w:tcW w:w="1548" w:type="dxa"/>
                          </w:tcPr>
                          <w:p w14:paraId="2CB081CE" w14:textId="77777777" w:rsidR="0054700F" w:rsidRDefault="0054700F" w:rsidP="008031CD">
                            <w:r>
                              <w:t>3.79</w:t>
                            </w:r>
                          </w:p>
                        </w:tc>
                        <w:tc>
                          <w:tcPr>
                            <w:tcW w:w="3150" w:type="dxa"/>
                          </w:tcPr>
                          <w:p w14:paraId="0A7094B4" w14:textId="77777777" w:rsidR="0054700F" w:rsidRDefault="0054700F" w:rsidP="008031CD">
                            <w:r>
                              <w:t>3.79 – 3.682 = 0.108</w:t>
                            </w:r>
                          </w:p>
                        </w:tc>
                        <w:tc>
                          <w:tcPr>
                            <w:tcW w:w="3150" w:type="dxa"/>
                          </w:tcPr>
                          <w:p w14:paraId="1C058134" w14:textId="77777777" w:rsidR="0054700F" w:rsidRDefault="0054700F" w:rsidP="008031CD">
                            <w:r>
                              <w:t>0.011664</w:t>
                            </w:r>
                          </w:p>
                        </w:tc>
                      </w:tr>
                      <w:tr w:rsidR="0054700F" w14:paraId="09417423" w14:textId="77777777" w:rsidTr="007F076D">
                        <w:tc>
                          <w:tcPr>
                            <w:tcW w:w="1548" w:type="dxa"/>
                          </w:tcPr>
                          <w:p w14:paraId="4E063D58" w14:textId="77777777" w:rsidR="0054700F" w:rsidRDefault="0054700F" w:rsidP="008031CD">
                            <w:r>
                              <w:t>3.75</w:t>
                            </w:r>
                          </w:p>
                        </w:tc>
                        <w:tc>
                          <w:tcPr>
                            <w:tcW w:w="3150" w:type="dxa"/>
                          </w:tcPr>
                          <w:p w14:paraId="606C2C23" w14:textId="77777777" w:rsidR="0054700F" w:rsidRDefault="0054700F" w:rsidP="008031CD">
                            <w:r>
                              <w:t>3.75 – 3.682 = 0.068</w:t>
                            </w:r>
                          </w:p>
                        </w:tc>
                        <w:tc>
                          <w:tcPr>
                            <w:tcW w:w="3150" w:type="dxa"/>
                          </w:tcPr>
                          <w:p w14:paraId="30E62C62" w14:textId="77777777" w:rsidR="0054700F" w:rsidRDefault="0054700F" w:rsidP="008031CD">
                            <w:r>
                              <w:t>0.004624</w:t>
                            </w:r>
                          </w:p>
                        </w:tc>
                      </w:tr>
                      <w:tr w:rsidR="0054700F" w14:paraId="0F0060B8" w14:textId="77777777" w:rsidTr="007F076D">
                        <w:tc>
                          <w:tcPr>
                            <w:tcW w:w="1548" w:type="dxa"/>
                          </w:tcPr>
                          <w:p w14:paraId="2F110F99" w14:textId="77777777" w:rsidR="0054700F" w:rsidRDefault="0054700F" w:rsidP="008031CD">
                            <w:r>
                              <w:t>3.99</w:t>
                            </w:r>
                          </w:p>
                        </w:tc>
                        <w:tc>
                          <w:tcPr>
                            <w:tcW w:w="3150" w:type="dxa"/>
                          </w:tcPr>
                          <w:p w14:paraId="3C9032DB" w14:textId="77777777" w:rsidR="0054700F" w:rsidRDefault="0054700F" w:rsidP="008031CD">
                            <w:r>
                              <w:t>3.99 – 3.682 = 0.308</w:t>
                            </w:r>
                          </w:p>
                        </w:tc>
                        <w:tc>
                          <w:tcPr>
                            <w:tcW w:w="3150" w:type="dxa"/>
                          </w:tcPr>
                          <w:p w14:paraId="02FBBFF9" w14:textId="77777777" w:rsidR="0054700F" w:rsidRDefault="0054700F" w:rsidP="008031CD">
                            <w:r>
                              <w:t>0.094864</w:t>
                            </w:r>
                          </w:p>
                        </w:tc>
                      </w:tr>
                    </w:tbl>
                    <w:p w14:paraId="1C8B1B3C" w14:textId="77777777" w:rsidR="0054700F" w:rsidRDefault="0054700F" w:rsidP="0054700F"/>
                  </w:txbxContent>
                </v:textbox>
                <w10:anchorlock/>
              </v:shape>
            </w:pict>
          </mc:Fallback>
        </mc:AlternateContent>
      </w:r>
    </w:p>
    <w:p w14:paraId="27DC438A" w14:textId="77777777" w:rsidR="0054700F" w:rsidRPr="0054700F" w:rsidRDefault="0054700F" w:rsidP="0054700F"/>
    <w:p w14:paraId="4817DFF3" w14:textId="77777777" w:rsidR="0054700F" w:rsidRPr="0054700F" w:rsidRDefault="0054700F" w:rsidP="00466703">
      <w:pPr>
        <w:ind w:left="360"/>
      </w:pPr>
      <w:r>
        <w:t>This data is from a sample</w:t>
      </w:r>
      <w:r w:rsidRPr="0054700F">
        <w:t xml:space="preserve">, </w:t>
      </w:r>
      <w:r>
        <w:t xml:space="preserve">so </w:t>
      </w:r>
      <w:r w:rsidRPr="0054700F">
        <w:t xml:space="preserve">we will add the </w:t>
      </w:r>
      <w:r>
        <w:t>squared deviations, divide by 4</w:t>
      </w:r>
      <w:r w:rsidRPr="0054700F">
        <w:t>, the number of data values</w:t>
      </w:r>
      <w:r>
        <w:t xml:space="preserve"> minus 1</w:t>
      </w:r>
      <w:r w:rsidRPr="0054700F">
        <w:t>, and compute the square root:</w:t>
      </w:r>
    </w:p>
    <w:p w14:paraId="56F73D73" w14:textId="77777777" w:rsidR="0054700F" w:rsidRPr="0054700F" w:rsidRDefault="0054700F" w:rsidP="00466703">
      <w:pPr>
        <w:ind w:left="360"/>
      </w:pPr>
    </w:p>
    <w:p w14:paraId="65FD4C40" w14:textId="77777777" w:rsidR="0054700F" w:rsidRPr="0054700F" w:rsidRDefault="0054700F" w:rsidP="00466703">
      <w:pPr>
        <w:ind w:left="360"/>
      </w:pPr>
      <w:r w:rsidRPr="0054700F">
        <w:rPr>
          <w:position w:val="-26"/>
        </w:rPr>
        <w:object w:dxaOrig="5880" w:dyaOrig="700" w14:anchorId="17DF0BA4">
          <v:shape id="_x0000_i1067" type="#_x0000_t75" style="width:294pt;height:35.25pt" o:ole="">
            <v:imagedata r:id="rId51" o:title=""/>
          </v:shape>
          <o:OLEObject Type="Embed" ProgID="Equation.3" ShapeID="_x0000_i1067" DrawAspect="Content" ObjectID="_1719262858" r:id="rId52"/>
        </w:object>
      </w:r>
      <w:r>
        <w:t>$0.261</w:t>
      </w:r>
    </w:p>
    <w:p w14:paraId="41632D89" w14:textId="77777777" w:rsidR="0054700F" w:rsidRDefault="0054700F" w:rsidP="0054700F"/>
    <w:p w14:paraId="14D6A508" w14:textId="77777777" w:rsidR="00466703" w:rsidRDefault="00466703" w:rsidP="00F02B61">
      <w:pPr>
        <w:rPr>
          <w:rFonts w:eastAsia="PMingLiU" w:hint="eastAsia"/>
          <w:lang w:eastAsia="zh-TW"/>
        </w:rPr>
      </w:pPr>
    </w:p>
    <w:p w14:paraId="0985E998" w14:textId="77777777" w:rsidR="0054700F" w:rsidRDefault="00F02B61" w:rsidP="00F02B61">
      <w:r w:rsidRPr="00F02B61">
        <w:t xml:space="preserve">8. </w:t>
      </w:r>
      <w:r w:rsidR="0054700F">
        <w:t xml:space="preserve">The data is already in order, so we don’t need to sort it first.  </w:t>
      </w:r>
    </w:p>
    <w:p w14:paraId="715F1CD8" w14:textId="77777777" w:rsidR="0054700F" w:rsidRDefault="0054700F" w:rsidP="00466703">
      <w:pPr>
        <w:ind w:left="270"/>
        <w:rPr>
          <w:rFonts w:eastAsia="PMingLiU" w:hint="eastAsia"/>
          <w:lang w:eastAsia="zh-TW"/>
        </w:rPr>
      </w:pPr>
      <w:r>
        <w:t xml:space="preserve">The minimum value is </w:t>
      </w:r>
      <w:proofErr w:type="gramStart"/>
      <w:r>
        <w:t>$140</w:t>
      </w:r>
      <w:proofErr w:type="gramEnd"/>
      <w:r>
        <w:t xml:space="preserve"> and the maximum is $460.  </w:t>
      </w:r>
    </w:p>
    <w:p w14:paraId="68E28640" w14:textId="77777777" w:rsidR="00466703" w:rsidRPr="00466703" w:rsidRDefault="00466703" w:rsidP="00466703">
      <w:pPr>
        <w:ind w:left="270"/>
        <w:rPr>
          <w:rFonts w:eastAsia="PMingLiU" w:hint="eastAsia"/>
          <w:lang w:eastAsia="zh-TW"/>
        </w:rPr>
      </w:pPr>
    </w:p>
    <w:p w14:paraId="554521C9" w14:textId="77777777" w:rsidR="00F02B61" w:rsidRDefault="0054700F" w:rsidP="00466703">
      <w:pPr>
        <w:ind w:left="270"/>
      </w:pPr>
      <w:r>
        <w:t xml:space="preserve">There are 36 data values so </w:t>
      </w:r>
      <w:r>
        <w:rPr>
          <w:i/>
        </w:rPr>
        <w:t>n</w:t>
      </w:r>
      <w:r>
        <w:t xml:space="preserve"> = 36.  </w:t>
      </w:r>
      <w:r>
        <w:rPr>
          <w:i/>
        </w:rPr>
        <w:t>n</w:t>
      </w:r>
      <w:r>
        <w:t>/2 = 18, which is a whole number, so the median is the mean of the 18</w:t>
      </w:r>
      <w:r w:rsidRPr="0054700F">
        <w:rPr>
          <w:vertAlign w:val="superscript"/>
        </w:rPr>
        <w:t>th</w:t>
      </w:r>
      <w:r>
        <w:t xml:space="preserve"> and 19</w:t>
      </w:r>
      <w:r w:rsidRPr="0054700F">
        <w:rPr>
          <w:vertAlign w:val="superscript"/>
        </w:rPr>
        <w:t>th</w:t>
      </w:r>
      <w:r>
        <w:t xml:space="preserve"> data values, $305 and $310.  The median is $307.50.</w:t>
      </w:r>
    </w:p>
    <w:p w14:paraId="582E025F" w14:textId="77777777" w:rsidR="0054700F" w:rsidRDefault="0054700F" w:rsidP="00466703">
      <w:pPr>
        <w:ind w:left="270"/>
      </w:pPr>
    </w:p>
    <w:p w14:paraId="781DD4FE" w14:textId="77777777" w:rsidR="0054700F" w:rsidRDefault="0054700F" w:rsidP="00466703">
      <w:pPr>
        <w:ind w:left="270"/>
        <w:rPr>
          <w:rFonts w:eastAsia="PMingLiU" w:hint="eastAsia"/>
          <w:lang w:eastAsia="zh-TW"/>
        </w:rPr>
      </w:pPr>
      <w:r>
        <w:t>To find the first quartile, we calculate the locator, L = 0.25(36) = 9.  Since this is a whole number, we know Q</w:t>
      </w:r>
      <w:r>
        <w:rPr>
          <w:vertAlign w:val="subscript"/>
        </w:rPr>
        <w:t>1</w:t>
      </w:r>
      <w:r>
        <w:t xml:space="preserve"> is the mean of the 9</w:t>
      </w:r>
      <w:r w:rsidRPr="0054700F">
        <w:rPr>
          <w:vertAlign w:val="superscript"/>
        </w:rPr>
        <w:t>th</w:t>
      </w:r>
      <w:r>
        <w:t xml:space="preserve"> and 10</w:t>
      </w:r>
      <w:r w:rsidRPr="0054700F">
        <w:rPr>
          <w:vertAlign w:val="superscript"/>
        </w:rPr>
        <w:t>th</w:t>
      </w:r>
      <w:r>
        <w:t xml:space="preserve"> data values, </w:t>
      </w:r>
      <w:r w:rsidR="00466703">
        <w:t>$250 and $260.  Q</w:t>
      </w:r>
      <w:r w:rsidR="00466703">
        <w:rPr>
          <w:vertAlign w:val="subscript"/>
        </w:rPr>
        <w:t>1</w:t>
      </w:r>
      <w:r w:rsidR="00466703">
        <w:rPr>
          <w:rFonts w:eastAsia="PMingLiU" w:hint="eastAsia"/>
          <w:vertAlign w:val="subscript"/>
          <w:lang w:eastAsia="zh-TW"/>
        </w:rPr>
        <w:t xml:space="preserve"> </w:t>
      </w:r>
      <w:r w:rsidR="00466703">
        <w:rPr>
          <w:rFonts w:eastAsia="PMingLiU" w:hint="eastAsia"/>
          <w:lang w:eastAsia="zh-TW"/>
        </w:rPr>
        <w:t>= $255.</w:t>
      </w:r>
    </w:p>
    <w:p w14:paraId="2B81165A" w14:textId="77777777" w:rsidR="00466703" w:rsidRDefault="00466703" w:rsidP="00466703">
      <w:pPr>
        <w:ind w:left="270"/>
        <w:rPr>
          <w:rFonts w:eastAsia="PMingLiU" w:hint="eastAsia"/>
          <w:lang w:eastAsia="zh-TW"/>
        </w:rPr>
      </w:pPr>
    </w:p>
    <w:p w14:paraId="12433AC3" w14:textId="77777777" w:rsidR="00466703" w:rsidRDefault="00466703" w:rsidP="00466703">
      <w:pPr>
        <w:ind w:left="270"/>
        <w:rPr>
          <w:rFonts w:eastAsia="PMingLiU" w:hint="eastAsia"/>
          <w:lang w:eastAsia="zh-TW"/>
        </w:rPr>
      </w:pPr>
      <w:r>
        <w:t xml:space="preserve">To find the </w:t>
      </w:r>
      <w:r>
        <w:rPr>
          <w:rFonts w:eastAsia="PMingLiU" w:hint="eastAsia"/>
          <w:lang w:eastAsia="zh-TW"/>
        </w:rPr>
        <w:t>third</w:t>
      </w:r>
      <w:r>
        <w:t xml:space="preserve"> quartile, we calculate the locator, L = 0.</w:t>
      </w:r>
      <w:r>
        <w:rPr>
          <w:rFonts w:eastAsia="PMingLiU" w:hint="eastAsia"/>
          <w:lang w:eastAsia="zh-TW"/>
        </w:rPr>
        <w:t>7</w:t>
      </w:r>
      <w:r>
        <w:t xml:space="preserve">5(36) = </w:t>
      </w:r>
      <w:r>
        <w:rPr>
          <w:rFonts w:eastAsia="PMingLiU" w:hint="eastAsia"/>
          <w:lang w:eastAsia="zh-TW"/>
        </w:rPr>
        <w:t>27</w:t>
      </w:r>
      <w:r>
        <w:t>.  Since this is a whole number, we know Q</w:t>
      </w:r>
      <w:r>
        <w:rPr>
          <w:rFonts w:eastAsia="PMingLiU" w:hint="eastAsia"/>
          <w:vertAlign w:val="subscript"/>
          <w:lang w:eastAsia="zh-TW"/>
        </w:rPr>
        <w:t>3</w:t>
      </w:r>
      <w:r>
        <w:t xml:space="preserve"> is the mean of the </w:t>
      </w:r>
      <w:r>
        <w:rPr>
          <w:rFonts w:eastAsia="PMingLiU" w:hint="eastAsia"/>
          <w:lang w:eastAsia="zh-TW"/>
        </w:rPr>
        <w:t>27</w:t>
      </w:r>
      <w:r w:rsidRPr="0054700F">
        <w:rPr>
          <w:vertAlign w:val="superscript"/>
        </w:rPr>
        <w:t>th</w:t>
      </w:r>
      <w:r>
        <w:t xml:space="preserve"> and </w:t>
      </w:r>
      <w:r>
        <w:rPr>
          <w:rFonts w:eastAsia="PMingLiU" w:hint="eastAsia"/>
          <w:lang w:eastAsia="zh-TW"/>
        </w:rPr>
        <w:t>28</w:t>
      </w:r>
      <w:r w:rsidRPr="0054700F">
        <w:rPr>
          <w:vertAlign w:val="superscript"/>
        </w:rPr>
        <w:t>th</w:t>
      </w:r>
      <w:r>
        <w:t xml:space="preserve"> data values, $</w:t>
      </w:r>
      <w:r>
        <w:rPr>
          <w:rFonts w:eastAsia="PMingLiU" w:hint="eastAsia"/>
          <w:lang w:eastAsia="zh-TW"/>
        </w:rPr>
        <w:t>345</w:t>
      </w:r>
      <w:r>
        <w:t xml:space="preserve"> and $</w:t>
      </w:r>
      <w:r>
        <w:rPr>
          <w:rFonts w:eastAsia="PMingLiU" w:hint="eastAsia"/>
          <w:lang w:eastAsia="zh-TW"/>
        </w:rPr>
        <w:t>350</w:t>
      </w:r>
      <w:r>
        <w:t>.  Q</w:t>
      </w:r>
      <w:r>
        <w:rPr>
          <w:rFonts w:eastAsia="PMingLiU" w:hint="eastAsia"/>
          <w:vertAlign w:val="subscript"/>
          <w:lang w:eastAsia="zh-TW"/>
        </w:rPr>
        <w:t xml:space="preserve">3 </w:t>
      </w:r>
      <w:r>
        <w:rPr>
          <w:rFonts w:eastAsia="PMingLiU" w:hint="eastAsia"/>
          <w:lang w:eastAsia="zh-TW"/>
        </w:rPr>
        <w:t>= $347.50.</w:t>
      </w:r>
    </w:p>
    <w:p w14:paraId="383209EE" w14:textId="77777777" w:rsidR="00466703" w:rsidRDefault="00466703" w:rsidP="00466703">
      <w:pPr>
        <w:ind w:left="270"/>
        <w:rPr>
          <w:rFonts w:eastAsia="PMingLiU" w:hint="eastAsia"/>
          <w:lang w:eastAsia="zh-TW"/>
        </w:rPr>
      </w:pPr>
    </w:p>
    <w:p w14:paraId="72B3C70D" w14:textId="77777777" w:rsidR="00466703" w:rsidRDefault="00466703" w:rsidP="00466703">
      <w:pPr>
        <w:ind w:left="270"/>
        <w:rPr>
          <w:rFonts w:eastAsia="PMingLiU" w:hint="eastAsia"/>
          <w:lang w:eastAsia="zh-TW"/>
        </w:rPr>
      </w:pPr>
      <w:r>
        <w:rPr>
          <w:rFonts w:eastAsia="PMingLiU" w:hint="eastAsia"/>
          <w:lang w:eastAsia="zh-TW"/>
        </w:rPr>
        <w:t>The 5 number summary of this data is:  $140, $255, $307.50, $347.50, $460</w:t>
      </w:r>
    </w:p>
    <w:p w14:paraId="75E82485" w14:textId="77777777" w:rsidR="00466703" w:rsidRPr="00466703" w:rsidRDefault="00466703" w:rsidP="00F02B61">
      <w:pPr>
        <w:rPr>
          <w:rFonts w:eastAsia="PMingLiU" w:hint="eastAsia"/>
          <w:lang w:eastAsia="zh-TW"/>
        </w:rPr>
      </w:pPr>
    </w:p>
    <w:p w14:paraId="65CE0A9C" w14:textId="77777777" w:rsidR="00466703" w:rsidRDefault="00F02B61" w:rsidP="00F02B61">
      <w:r w:rsidRPr="00F02B61">
        <w:t xml:space="preserve">9. </w:t>
      </w:r>
    </w:p>
    <w:p w14:paraId="2C79EC19" w14:textId="5FD8E833" w:rsidR="00261877" w:rsidRDefault="007C09FB" w:rsidP="00F02B61">
      <w:pPr>
        <w:rPr>
          <w:rFonts w:eastAsia="PMingLiU" w:hint="eastAsia"/>
          <w:lang w:eastAsia="zh-TW"/>
        </w:rPr>
      </w:pPr>
      <w:r>
        <w:rPr>
          <w:rFonts w:eastAsia="PMingLiU"/>
          <w:noProof/>
          <w:lang w:eastAsia="zh-TW"/>
        </w:rPr>
        <w:drawing>
          <wp:inline distT="0" distB="0" distL="0" distR="0" wp14:anchorId="19EB43B4" wp14:editId="576BDBB7">
            <wp:extent cx="5238750" cy="1428750"/>
            <wp:effectExtent l="0" t="0" r="0" b="0"/>
            <wp:docPr id="261" name="Picture 261" descr="A boxplot titled Textbook Costs. The horizontal axis is labeled Cost (dollars) and goes from 100 to 500 with scale of 50.  There is a box drawn from 255 to 347.50, with a vertical line dividing it at 307.50.  From the box, a line extends out to the left to 140 where there's a vertical line, and from the box a line extends out to the right to 460 where there's a 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 boxplot titled Textbook Costs. The horizontal axis is labeled Cost (dollars) and goes from 100 to 500 with scale of 50.  There is a box drawn from 255 to 347.50, with a vertical line dividing it at 307.50.  From the box, a line extends out to the left to 140 where there's a vertical line, and from the box a line extends out to the right to 460 where there's a vertical lin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38750" cy="1428750"/>
                    </a:xfrm>
                    <a:prstGeom prst="rect">
                      <a:avLst/>
                    </a:prstGeom>
                    <a:noFill/>
                  </pic:spPr>
                </pic:pic>
              </a:graphicData>
            </a:graphic>
          </wp:inline>
        </w:drawing>
      </w:r>
    </w:p>
    <w:p w14:paraId="5C63445C" w14:textId="77777777" w:rsidR="00466703" w:rsidRDefault="00466703" w:rsidP="00466703">
      <w:pPr>
        <w:pStyle w:val="TryitNowbody"/>
        <w:rPr>
          <w:rFonts w:hint="eastAsia"/>
          <w:lang w:eastAsia="zh-TW"/>
        </w:rPr>
      </w:pPr>
    </w:p>
    <w:p w14:paraId="67426FFC" w14:textId="77777777" w:rsidR="00181BFD" w:rsidRDefault="00735641" w:rsidP="00703A65">
      <w:pPr>
        <w:pStyle w:val="Heading2"/>
      </w:pPr>
      <w:r w:rsidRPr="00F02B61">
        <w:br w:type="page"/>
      </w:r>
      <w:r w:rsidR="00181BFD" w:rsidRPr="00560A21">
        <w:lastRenderedPageBreak/>
        <w:t>Exercises</w:t>
      </w:r>
      <w:bookmarkEnd w:id="10"/>
      <w:bookmarkEnd w:id="11"/>
    </w:p>
    <w:p w14:paraId="7ACF0C55" w14:textId="77777777" w:rsidR="00181BFD" w:rsidRDefault="00181BFD" w:rsidP="00560A21">
      <w:pPr>
        <w:pStyle w:val="Heading3"/>
      </w:pPr>
      <w:bookmarkStart w:id="12" w:name="_Toc227057950"/>
      <w:r w:rsidRPr="00560A21">
        <w:t>Skills</w:t>
      </w:r>
      <w:bookmarkEnd w:id="12"/>
    </w:p>
    <w:p w14:paraId="74190765" w14:textId="77777777" w:rsidR="00181BFD" w:rsidRDefault="00181BFD" w:rsidP="00280C91">
      <w:pPr>
        <w:numPr>
          <w:ilvl w:val="0"/>
          <w:numId w:val="9"/>
        </w:numPr>
      </w:pPr>
      <w:r w:rsidRPr="00280C91">
        <w:t xml:space="preserve">The table below shows scores on a </w:t>
      </w:r>
      <w:proofErr w:type="gramStart"/>
      <w:r w:rsidRPr="00280C91">
        <w:t>Math</w:t>
      </w:r>
      <w:proofErr w:type="gramEnd"/>
      <w:r w:rsidRPr="00280C91">
        <w:t xml:space="preserve"> test.  </w:t>
      </w:r>
    </w:p>
    <w:p w14:paraId="7F3DAAE5" w14:textId="77777777" w:rsidR="00181BFD" w:rsidRDefault="00181BFD" w:rsidP="00280C91">
      <w:pPr>
        <w:numPr>
          <w:ilvl w:val="1"/>
          <w:numId w:val="9"/>
        </w:numPr>
      </w:pPr>
      <w:r w:rsidRPr="00280C91">
        <w:t>Complete the frequency table for the Math test scores</w:t>
      </w:r>
    </w:p>
    <w:p w14:paraId="7BD2011C" w14:textId="77777777" w:rsidR="00181BFD" w:rsidRDefault="00181BFD" w:rsidP="00280C91">
      <w:pPr>
        <w:numPr>
          <w:ilvl w:val="1"/>
          <w:numId w:val="9"/>
        </w:numPr>
      </w:pPr>
      <w:r>
        <w:t>C</w:t>
      </w:r>
      <w:r w:rsidRPr="00280C91">
        <w:t>o</w:t>
      </w:r>
      <w:r>
        <w:t>nstruct a histogram of the data</w:t>
      </w:r>
    </w:p>
    <w:p w14:paraId="42817AFE" w14:textId="77777777" w:rsidR="00181BFD" w:rsidRPr="00280C91" w:rsidRDefault="00181BFD" w:rsidP="00280C91">
      <w:pPr>
        <w:numPr>
          <w:ilvl w:val="1"/>
          <w:numId w:val="9"/>
        </w:numPr>
      </w:pPr>
      <w:r>
        <w:t>Construct a pie chart of the data</w:t>
      </w:r>
    </w:p>
    <w:tbl>
      <w:tblPr>
        <w:tblW w:w="75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33"/>
        <w:gridCol w:w="633"/>
        <w:gridCol w:w="633"/>
        <w:gridCol w:w="633"/>
        <w:gridCol w:w="633"/>
        <w:gridCol w:w="633"/>
        <w:gridCol w:w="633"/>
        <w:gridCol w:w="633"/>
        <w:gridCol w:w="633"/>
        <w:gridCol w:w="633"/>
        <w:gridCol w:w="633"/>
      </w:tblGrid>
      <w:tr w:rsidR="00181BFD" w:rsidRPr="00280C91" w14:paraId="642E5E5C" w14:textId="77777777" w:rsidTr="0067475F">
        <w:tc>
          <w:tcPr>
            <w:tcW w:w="633" w:type="dxa"/>
          </w:tcPr>
          <w:p w14:paraId="7C584ACC" w14:textId="77777777" w:rsidR="00181BFD" w:rsidRPr="00280C91" w:rsidRDefault="00181BFD" w:rsidP="00280C91">
            <w:r w:rsidRPr="00280C91">
              <w:t>80</w:t>
            </w:r>
          </w:p>
        </w:tc>
        <w:tc>
          <w:tcPr>
            <w:tcW w:w="633" w:type="dxa"/>
          </w:tcPr>
          <w:p w14:paraId="623A5CDB" w14:textId="77777777" w:rsidR="00181BFD" w:rsidRPr="00280C91" w:rsidRDefault="00181BFD" w:rsidP="00280C91">
            <w:r w:rsidRPr="00280C91">
              <w:t>50</w:t>
            </w:r>
          </w:p>
        </w:tc>
        <w:tc>
          <w:tcPr>
            <w:tcW w:w="633" w:type="dxa"/>
          </w:tcPr>
          <w:p w14:paraId="74093B5C" w14:textId="77777777" w:rsidR="00181BFD" w:rsidRPr="00280C91" w:rsidRDefault="00181BFD" w:rsidP="00280C91">
            <w:r w:rsidRPr="00280C91">
              <w:t>50</w:t>
            </w:r>
          </w:p>
        </w:tc>
        <w:tc>
          <w:tcPr>
            <w:tcW w:w="633" w:type="dxa"/>
          </w:tcPr>
          <w:p w14:paraId="213737A7" w14:textId="77777777" w:rsidR="00181BFD" w:rsidRPr="00280C91" w:rsidRDefault="00181BFD" w:rsidP="00280C91">
            <w:r w:rsidRPr="00280C91">
              <w:t>90</w:t>
            </w:r>
          </w:p>
        </w:tc>
        <w:tc>
          <w:tcPr>
            <w:tcW w:w="633" w:type="dxa"/>
          </w:tcPr>
          <w:p w14:paraId="5E5EC5A0" w14:textId="77777777" w:rsidR="00181BFD" w:rsidRPr="00280C91" w:rsidRDefault="00181BFD" w:rsidP="00280C91">
            <w:r w:rsidRPr="00280C91">
              <w:t>70</w:t>
            </w:r>
          </w:p>
        </w:tc>
        <w:tc>
          <w:tcPr>
            <w:tcW w:w="633" w:type="dxa"/>
          </w:tcPr>
          <w:p w14:paraId="74D081A9" w14:textId="77777777" w:rsidR="00181BFD" w:rsidRPr="00280C91" w:rsidRDefault="00181BFD" w:rsidP="00280C91">
            <w:r w:rsidRPr="00280C91">
              <w:t>70</w:t>
            </w:r>
          </w:p>
        </w:tc>
        <w:tc>
          <w:tcPr>
            <w:tcW w:w="633" w:type="dxa"/>
          </w:tcPr>
          <w:p w14:paraId="7E0B17DE" w14:textId="77777777" w:rsidR="00181BFD" w:rsidRPr="00280C91" w:rsidRDefault="00181BFD" w:rsidP="00280C91">
            <w:r w:rsidRPr="00280C91">
              <w:t>100</w:t>
            </w:r>
          </w:p>
        </w:tc>
        <w:tc>
          <w:tcPr>
            <w:tcW w:w="633" w:type="dxa"/>
          </w:tcPr>
          <w:p w14:paraId="0A9F9A03" w14:textId="77777777" w:rsidR="00181BFD" w:rsidRPr="00280C91" w:rsidRDefault="00181BFD" w:rsidP="00280C91">
            <w:r w:rsidRPr="00280C91">
              <w:t>60</w:t>
            </w:r>
          </w:p>
        </w:tc>
        <w:tc>
          <w:tcPr>
            <w:tcW w:w="633" w:type="dxa"/>
          </w:tcPr>
          <w:p w14:paraId="27E40A08" w14:textId="77777777" w:rsidR="00181BFD" w:rsidRPr="00280C91" w:rsidRDefault="00181BFD" w:rsidP="00280C91">
            <w:r w:rsidRPr="00280C91">
              <w:t>70</w:t>
            </w:r>
          </w:p>
        </w:tc>
        <w:tc>
          <w:tcPr>
            <w:tcW w:w="633" w:type="dxa"/>
          </w:tcPr>
          <w:p w14:paraId="72619D6F" w14:textId="77777777" w:rsidR="00181BFD" w:rsidRPr="00280C91" w:rsidRDefault="00181BFD" w:rsidP="00280C91">
            <w:r w:rsidRPr="00280C91">
              <w:t>80</w:t>
            </w:r>
          </w:p>
        </w:tc>
        <w:tc>
          <w:tcPr>
            <w:tcW w:w="633" w:type="dxa"/>
          </w:tcPr>
          <w:p w14:paraId="25E1A4EF" w14:textId="77777777" w:rsidR="00181BFD" w:rsidRPr="00280C91" w:rsidRDefault="00181BFD" w:rsidP="00280C91">
            <w:r w:rsidRPr="00280C91">
              <w:t>70</w:t>
            </w:r>
          </w:p>
        </w:tc>
        <w:tc>
          <w:tcPr>
            <w:tcW w:w="633" w:type="dxa"/>
          </w:tcPr>
          <w:p w14:paraId="5C81372B" w14:textId="77777777" w:rsidR="00181BFD" w:rsidRPr="00280C91" w:rsidRDefault="00181BFD" w:rsidP="00280C91">
            <w:r w:rsidRPr="00280C91">
              <w:t>50</w:t>
            </w:r>
          </w:p>
        </w:tc>
      </w:tr>
      <w:tr w:rsidR="00181BFD" w:rsidRPr="00280C91" w14:paraId="0F2EDBC2" w14:textId="77777777" w:rsidTr="0067475F">
        <w:tc>
          <w:tcPr>
            <w:tcW w:w="633" w:type="dxa"/>
          </w:tcPr>
          <w:p w14:paraId="61E6E548" w14:textId="77777777" w:rsidR="00181BFD" w:rsidRPr="00280C91" w:rsidRDefault="00181BFD" w:rsidP="00280C91">
            <w:r w:rsidRPr="00280C91">
              <w:t>90</w:t>
            </w:r>
          </w:p>
        </w:tc>
        <w:tc>
          <w:tcPr>
            <w:tcW w:w="633" w:type="dxa"/>
          </w:tcPr>
          <w:p w14:paraId="71F6F0A4" w14:textId="77777777" w:rsidR="00181BFD" w:rsidRPr="00280C91" w:rsidRDefault="00181BFD" w:rsidP="00280C91">
            <w:r w:rsidRPr="00280C91">
              <w:t>100</w:t>
            </w:r>
          </w:p>
        </w:tc>
        <w:tc>
          <w:tcPr>
            <w:tcW w:w="633" w:type="dxa"/>
          </w:tcPr>
          <w:p w14:paraId="297ABC97" w14:textId="77777777" w:rsidR="00181BFD" w:rsidRPr="00280C91" w:rsidRDefault="00181BFD" w:rsidP="00280C91">
            <w:r w:rsidRPr="00280C91">
              <w:t>80</w:t>
            </w:r>
          </w:p>
        </w:tc>
        <w:tc>
          <w:tcPr>
            <w:tcW w:w="633" w:type="dxa"/>
          </w:tcPr>
          <w:p w14:paraId="64A1ADD1" w14:textId="77777777" w:rsidR="00181BFD" w:rsidRPr="00280C91" w:rsidRDefault="00181BFD" w:rsidP="00280C91">
            <w:r w:rsidRPr="00280C91">
              <w:t>70</w:t>
            </w:r>
          </w:p>
        </w:tc>
        <w:tc>
          <w:tcPr>
            <w:tcW w:w="633" w:type="dxa"/>
          </w:tcPr>
          <w:p w14:paraId="29961746" w14:textId="77777777" w:rsidR="00181BFD" w:rsidRPr="00280C91" w:rsidRDefault="00181BFD" w:rsidP="00280C91">
            <w:r w:rsidRPr="00280C91">
              <w:t>30</w:t>
            </w:r>
          </w:p>
        </w:tc>
        <w:tc>
          <w:tcPr>
            <w:tcW w:w="633" w:type="dxa"/>
          </w:tcPr>
          <w:p w14:paraId="7E07A4EE" w14:textId="77777777" w:rsidR="00181BFD" w:rsidRPr="00280C91" w:rsidRDefault="00181BFD" w:rsidP="00280C91">
            <w:r w:rsidRPr="00280C91">
              <w:t>80</w:t>
            </w:r>
          </w:p>
        </w:tc>
        <w:tc>
          <w:tcPr>
            <w:tcW w:w="633" w:type="dxa"/>
          </w:tcPr>
          <w:p w14:paraId="064F29C3" w14:textId="77777777" w:rsidR="00181BFD" w:rsidRPr="00280C91" w:rsidRDefault="00181BFD" w:rsidP="00280C91">
            <w:r w:rsidRPr="00280C91">
              <w:t>80</w:t>
            </w:r>
          </w:p>
        </w:tc>
        <w:tc>
          <w:tcPr>
            <w:tcW w:w="633" w:type="dxa"/>
          </w:tcPr>
          <w:p w14:paraId="2601D583" w14:textId="77777777" w:rsidR="00181BFD" w:rsidRPr="00280C91" w:rsidRDefault="00181BFD" w:rsidP="00280C91">
            <w:r w:rsidRPr="00280C91">
              <w:t>70</w:t>
            </w:r>
          </w:p>
        </w:tc>
        <w:tc>
          <w:tcPr>
            <w:tcW w:w="633" w:type="dxa"/>
          </w:tcPr>
          <w:p w14:paraId="2F68DADB" w14:textId="77777777" w:rsidR="00181BFD" w:rsidRPr="00280C91" w:rsidRDefault="00181BFD" w:rsidP="00280C91">
            <w:r w:rsidRPr="00280C91">
              <w:t>100</w:t>
            </w:r>
          </w:p>
        </w:tc>
        <w:tc>
          <w:tcPr>
            <w:tcW w:w="633" w:type="dxa"/>
          </w:tcPr>
          <w:p w14:paraId="64A0DC59" w14:textId="77777777" w:rsidR="00181BFD" w:rsidRPr="00280C91" w:rsidRDefault="00181BFD" w:rsidP="00280C91">
            <w:r w:rsidRPr="00280C91">
              <w:t>60</w:t>
            </w:r>
          </w:p>
        </w:tc>
        <w:tc>
          <w:tcPr>
            <w:tcW w:w="633" w:type="dxa"/>
          </w:tcPr>
          <w:p w14:paraId="0A32258A" w14:textId="77777777" w:rsidR="00181BFD" w:rsidRPr="00280C91" w:rsidRDefault="00181BFD" w:rsidP="00280C91">
            <w:r w:rsidRPr="00280C91">
              <w:t>60</w:t>
            </w:r>
          </w:p>
        </w:tc>
        <w:tc>
          <w:tcPr>
            <w:tcW w:w="633" w:type="dxa"/>
          </w:tcPr>
          <w:p w14:paraId="40D6E57E" w14:textId="77777777" w:rsidR="00181BFD" w:rsidRPr="00280C91" w:rsidRDefault="00181BFD" w:rsidP="00280C91">
            <w:r w:rsidRPr="00280C91">
              <w:t>50</w:t>
            </w:r>
          </w:p>
        </w:tc>
      </w:tr>
    </w:tbl>
    <w:p w14:paraId="13B151CF" w14:textId="77777777" w:rsidR="00181BFD" w:rsidRDefault="00181BFD" w:rsidP="00280C91">
      <w:pPr>
        <w:ind w:left="360"/>
      </w:pPr>
    </w:p>
    <w:p w14:paraId="149C2BBF" w14:textId="77777777" w:rsidR="00181BFD" w:rsidRDefault="00181BFD" w:rsidP="00280C91">
      <w:pPr>
        <w:numPr>
          <w:ilvl w:val="0"/>
          <w:numId w:val="9"/>
        </w:numPr>
      </w:pPr>
      <w:r>
        <w:t xml:space="preserve">A group of adults </w:t>
      </w:r>
      <w:proofErr w:type="gramStart"/>
      <w:r>
        <w:t>where</w:t>
      </w:r>
      <w:proofErr w:type="gramEnd"/>
      <w:r>
        <w:t xml:space="preserve"> asked how many cars they had in their household</w:t>
      </w:r>
    </w:p>
    <w:p w14:paraId="4647050B" w14:textId="77777777" w:rsidR="00181BFD" w:rsidRDefault="00181BFD" w:rsidP="00280C91">
      <w:pPr>
        <w:numPr>
          <w:ilvl w:val="1"/>
          <w:numId w:val="9"/>
        </w:numPr>
      </w:pPr>
      <w:r w:rsidRPr="00280C91">
        <w:t xml:space="preserve">Complete the frequency table for the </w:t>
      </w:r>
      <w:r>
        <w:t>car number data</w:t>
      </w:r>
    </w:p>
    <w:p w14:paraId="2D995BDA" w14:textId="77777777" w:rsidR="00181BFD" w:rsidRDefault="00181BFD" w:rsidP="00280C91">
      <w:pPr>
        <w:numPr>
          <w:ilvl w:val="1"/>
          <w:numId w:val="9"/>
        </w:numPr>
      </w:pPr>
      <w:r>
        <w:t>C</w:t>
      </w:r>
      <w:r w:rsidRPr="00280C91">
        <w:t>o</w:t>
      </w:r>
      <w:r>
        <w:t>nstruct a histogram of the data</w:t>
      </w:r>
    </w:p>
    <w:p w14:paraId="6F658067" w14:textId="77777777" w:rsidR="00181BFD" w:rsidRPr="00280C91" w:rsidRDefault="00181BFD" w:rsidP="00DB39E9">
      <w:pPr>
        <w:numPr>
          <w:ilvl w:val="1"/>
          <w:numId w:val="9"/>
        </w:numPr>
      </w:pPr>
      <w:r>
        <w:t>Construct a pie chart of the data</w:t>
      </w:r>
    </w:p>
    <w:tbl>
      <w:tblPr>
        <w:tblW w:w="75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33"/>
        <w:gridCol w:w="633"/>
        <w:gridCol w:w="633"/>
        <w:gridCol w:w="633"/>
        <w:gridCol w:w="633"/>
        <w:gridCol w:w="633"/>
        <w:gridCol w:w="633"/>
        <w:gridCol w:w="633"/>
        <w:gridCol w:w="633"/>
        <w:gridCol w:w="633"/>
        <w:gridCol w:w="633"/>
      </w:tblGrid>
      <w:tr w:rsidR="00181BFD" w:rsidRPr="00280C91" w14:paraId="0CEEE6CF" w14:textId="77777777" w:rsidTr="0067475F">
        <w:tc>
          <w:tcPr>
            <w:tcW w:w="633" w:type="dxa"/>
          </w:tcPr>
          <w:p w14:paraId="23FBD0D4" w14:textId="77777777" w:rsidR="00181BFD" w:rsidRPr="00280C91" w:rsidRDefault="00181BFD" w:rsidP="00A11CC3">
            <w:r>
              <w:t>1</w:t>
            </w:r>
          </w:p>
        </w:tc>
        <w:tc>
          <w:tcPr>
            <w:tcW w:w="633" w:type="dxa"/>
          </w:tcPr>
          <w:p w14:paraId="0E870D97" w14:textId="77777777" w:rsidR="00181BFD" w:rsidRPr="00280C91" w:rsidRDefault="00181BFD" w:rsidP="00A11CC3">
            <w:r>
              <w:t>4</w:t>
            </w:r>
          </w:p>
        </w:tc>
        <w:tc>
          <w:tcPr>
            <w:tcW w:w="633" w:type="dxa"/>
          </w:tcPr>
          <w:p w14:paraId="6E2112A6" w14:textId="77777777" w:rsidR="00181BFD" w:rsidRPr="00280C91" w:rsidRDefault="00181BFD" w:rsidP="00A11CC3">
            <w:r>
              <w:t>2</w:t>
            </w:r>
          </w:p>
        </w:tc>
        <w:tc>
          <w:tcPr>
            <w:tcW w:w="633" w:type="dxa"/>
          </w:tcPr>
          <w:p w14:paraId="05D55E5F" w14:textId="77777777" w:rsidR="00181BFD" w:rsidRPr="00280C91" w:rsidRDefault="00181BFD" w:rsidP="00A11CC3">
            <w:r>
              <w:t>2</w:t>
            </w:r>
          </w:p>
        </w:tc>
        <w:tc>
          <w:tcPr>
            <w:tcW w:w="633" w:type="dxa"/>
          </w:tcPr>
          <w:p w14:paraId="659223EC" w14:textId="77777777" w:rsidR="00181BFD" w:rsidRPr="00280C91" w:rsidRDefault="00181BFD" w:rsidP="00A11CC3">
            <w:r>
              <w:t>1</w:t>
            </w:r>
          </w:p>
        </w:tc>
        <w:tc>
          <w:tcPr>
            <w:tcW w:w="633" w:type="dxa"/>
          </w:tcPr>
          <w:p w14:paraId="32790487" w14:textId="77777777" w:rsidR="00181BFD" w:rsidRPr="00280C91" w:rsidRDefault="00181BFD" w:rsidP="00A11CC3">
            <w:r>
              <w:t>2</w:t>
            </w:r>
          </w:p>
        </w:tc>
        <w:tc>
          <w:tcPr>
            <w:tcW w:w="633" w:type="dxa"/>
          </w:tcPr>
          <w:p w14:paraId="67AF892E" w14:textId="77777777" w:rsidR="00181BFD" w:rsidRPr="00280C91" w:rsidRDefault="00181BFD" w:rsidP="00A11CC3">
            <w:r>
              <w:t>3</w:t>
            </w:r>
          </w:p>
        </w:tc>
        <w:tc>
          <w:tcPr>
            <w:tcW w:w="633" w:type="dxa"/>
          </w:tcPr>
          <w:p w14:paraId="542E9741" w14:textId="77777777" w:rsidR="00181BFD" w:rsidRPr="00280C91" w:rsidRDefault="00181BFD" w:rsidP="00A11CC3">
            <w:r>
              <w:t>3</w:t>
            </w:r>
          </w:p>
        </w:tc>
        <w:tc>
          <w:tcPr>
            <w:tcW w:w="633" w:type="dxa"/>
          </w:tcPr>
          <w:p w14:paraId="1A6D87E2" w14:textId="77777777" w:rsidR="00181BFD" w:rsidRPr="00280C91" w:rsidRDefault="00181BFD" w:rsidP="00A11CC3">
            <w:r>
              <w:t>1</w:t>
            </w:r>
          </w:p>
        </w:tc>
        <w:tc>
          <w:tcPr>
            <w:tcW w:w="633" w:type="dxa"/>
          </w:tcPr>
          <w:p w14:paraId="7702B8D2" w14:textId="77777777" w:rsidR="00181BFD" w:rsidRPr="00280C91" w:rsidRDefault="00181BFD" w:rsidP="00A11CC3">
            <w:r>
              <w:t>4</w:t>
            </w:r>
          </w:p>
        </w:tc>
        <w:tc>
          <w:tcPr>
            <w:tcW w:w="633" w:type="dxa"/>
          </w:tcPr>
          <w:p w14:paraId="3E795AAF" w14:textId="77777777" w:rsidR="00181BFD" w:rsidRPr="00280C91" w:rsidRDefault="00181BFD" w:rsidP="00A11CC3">
            <w:r>
              <w:t>2</w:t>
            </w:r>
          </w:p>
        </w:tc>
        <w:tc>
          <w:tcPr>
            <w:tcW w:w="633" w:type="dxa"/>
          </w:tcPr>
          <w:p w14:paraId="5098B1EE" w14:textId="77777777" w:rsidR="00181BFD" w:rsidRPr="00280C91" w:rsidRDefault="00181BFD" w:rsidP="00A11CC3">
            <w:r>
              <w:t>2</w:t>
            </w:r>
          </w:p>
        </w:tc>
      </w:tr>
      <w:tr w:rsidR="00181BFD" w:rsidRPr="00280C91" w14:paraId="67532796" w14:textId="77777777" w:rsidTr="0067475F">
        <w:tc>
          <w:tcPr>
            <w:tcW w:w="633" w:type="dxa"/>
          </w:tcPr>
          <w:p w14:paraId="44194387" w14:textId="77777777" w:rsidR="00181BFD" w:rsidRPr="00280C91" w:rsidRDefault="00181BFD" w:rsidP="00A11CC3">
            <w:r>
              <w:t>1</w:t>
            </w:r>
          </w:p>
        </w:tc>
        <w:tc>
          <w:tcPr>
            <w:tcW w:w="633" w:type="dxa"/>
          </w:tcPr>
          <w:p w14:paraId="184071F4" w14:textId="77777777" w:rsidR="00181BFD" w:rsidRPr="00280C91" w:rsidRDefault="00181BFD" w:rsidP="00A11CC3">
            <w:r>
              <w:t>2</w:t>
            </w:r>
          </w:p>
        </w:tc>
        <w:tc>
          <w:tcPr>
            <w:tcW w:w="633" w:type="dxa"/>
          </w:tcPr>
          <w:p w14:paraId="7B60644B" w14:textId="77777777" w:rsidR="00181BFD" w:rsidRPr="00280C91" w:rsidRDefault="00181BFD" w:rsidP="00A11CC3">
            <w:r>
              <w:t>1</w:t>
            </w:r>
          </w:p>
        </w:tc>
        <w:tc>
          <w:tcPr>
            <w:tcW w:w="633" w:type="dxa"/>
          </w:tcPr>
          <w:p w14:paraId="3BF49C77" w14:textId="77777777" w:rsidR="00181BFD" w:rsidRPr="00280C91" w:rsidRDefault="00181BFD" w:rsidP="00A11CC3">
            <w:r>
              <w:t>3</w:t>
            </w:r>
          </w:p>
        </w:tc>
        <w:tc>
          <w:tcPr>
            <w:tcW w:w="633" w:type="dxa"/>
          </w:tcPr>
          <w:p w14:paraId="32234797" w14:textId="77777777" w:rsidR="00181BFD" w:rsidRPr="00280C91" w:rsidRDefault="00181BFD" w:rsidP="00A11CC3">
            <w:r>
              <w:t>2</w:t>
            </w:r>
          </w:p>
        </w:tc>
        <w:tc>
          <w:tcPr>
            <w:tcW w:w="633" w:type="dxa"/>
          </w:tcPr>
          <w:p w14:paraId="0E7E34D7" w14:textId="77777777" w:rsidR="00181BFD" w:rsidRPr="00280C91" w:rsidRDefault="00181BFD" w:rsidP="00A11CC3">
            <w:r>
              <w:t>2</w:t>
            </w:r>
          </w:p>
        </w:tc>
        <w:tc>
          <w:tcPr>
            <w:tcW w:w="633" w:type="dxa"/>
          </w:tcPr>
          <w:p w14:paraId="1ABDCC70" w14:textId="77777777" w:rsidR="00181BFD" w:rsidRPr="00280C91" w:rsidRDefault="00181BFD" w:rsidP="00A11CC3">
            <w:r>
              <w:t>1</w:t>
            </w:r>
          </w:p>
        </w:tc>
        <w:tc>
          <w:tcPr>
            <w:tcW w:w="633" w:type="dxa"/>
          </w:tcPr>
          <w:p w14:paraId="7E589E3B" w14:textId="77777777" w:rsidR="00181BFD" w:rsidRPr="00280C91" w:rsidRDefault="00181BFD" w:rsidP="00A11CC3">
            <w:r>
              <w:t>2</w:t>
            </w:r>
          </w:p>
        </w:tc>
        <w:tc>
          <w:tcPr>
            <w:tcW w:w="633" w:type="dxa"/>
          </w:tcPr>
          <w:p w14:paraId="28BB2A75" w14:textId="77777777" w:rsidR="00181BFD" w:rsidRPr="00280C91" w:rsidRDefault="00181BFD" w:rsidP="00A11CC3">
            <w:r>
              <w:t>1</w:t>
            </w:r>
          </w:p>
        </w:tc>
        <w:tc>
          <w:tcPr>
            <w:tcW w:w="633" w:type="dxa"/>
          </w:tcPr>
          <w:p w14:paraId="2F588912" w14:textId="77777777" w:rsidR="00181BFD" w:rsidRPr="00280C91" w:rsidRDefault="00181BFD" w:rsidP="00A11CC3">
            <w:r>
              <w:t>1</w:t>
            </w:r>
          </w:p>
        </w:tc>
        <w:tc>
          <w:tcPr>
            <w:tcW w:w="633" w:type="dxa"/>
          </w:tcPr>
          <w:p w14:paraId="728F44B6" w14:textId="77777777" w:rsidR="00181BFD" w:rsidRPr="00280C91" w:rsidRDefault="00181BFD" w:rsidP="00A11CC3">
            <w:r>
              <w:t>1</w:t>
            </w:r>
          </w:p>
        </w:tc>
        <w:tc>
          <w:tcPr>
            <w:tcW w:w="633" w:type="dxa"/>
          </w:tcPr>
          <w:p w14:paraId="7D4BFDC3" w14:textId="77777777" w:rsidR="00181BFD" w:rsidRPr="00280C91" w:rsidRDefault="00181BFD" w:rsidP="00A11CC3">
            <w:r>
              <w:t>2</w:t>
            </w:r>
          </w:p>
        </w:tc>
      </w:tr>
    </w:tbl>
    <w:p w14:paraId="7C22882B" w14:textId="77777777" w:rsidR="00467DE0" w:rsidRDefault="00467DE0" w:rsidP="00280C91"/>
    <w:p w14:paraId="53CEE24A" w14:textId="00CF549D" w:rsidR="00181BFD" w:rsidRPr="00280C91" w:rsidRDefault="007C09FB" w:rsidP="00280C91">
      <w:r>
        <w:rPr>
          <w:noProof/>
        </w:rPr>
        <w:drawing>
          <wp:anchor distT="0" distB="0" distL="114300" distR="114300" simplePos="0" relativeHeight="251650048" behindDoc="0" locked="0" layoutInCell="1" allowOverlap="1" wp14:anchorId="63F7C5B0" wp14:editId="5ED501A1">
            <wp:simplePos x="0" y="0"/>
            <wp:positionH relativeFrom="column">
              <wp:posOffset>3162300</wp:posOffset>
            </wp:positionH>
            <wp:positionV relativeFrom="paragraph">
              <wp:posOffset>32385</wp:posOffset>
            </wp:positionV>
            <wp:extent cx="2409190" cy="2115185"/>
            <wp:effectExtent l="0" t="0" r="635" b="0"/>
            <wp:wrapSquare wrapText="bothSides"/>
            <wp:docPr id="235" name="Object 235" descr="A bar graph, with the horizontal axis labeled Number of Children and the vertical labeled Frequency.  The bar at 0 has height 5, at 1 height 3, at 2 height 4, at 3 height 2, at 4 no bar, at 5 heigh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p>
    <w:p w14:paraId="42CC16B6" w14:textId="77777777" w:rsidR="00181BFD" w:rsidRDefault="00181BFD" w:rsidP="00280C91">
      <w:pPr>
        <w:numPr>
          <w:ilvl w:val="0"/>
          <w:numId w:val="9"/>
        </w:numPr>
      </w:pPr>
      <w:r>
        <w:t xml:space="preserve">A group of adults were asked how many children they have in their families. The bar graph </w:t>
      </w:r>
      <w:r w:rsidR="00467DE0">
        <w:t xml:space="preserve">to the right </w:t>
      </w:r>
      <w:r>
        <w:t>shows the number of adults who indicated each number of children.</w:t>
      </w:r>
    </w:p>
    <w:p w14:paraId="2A901830" w14:textId="77777777" w:rsidR="00181BFD" w:rsidRDefault="00181BFD" w:rsidP="00280C91">
      <w:pPr>
        <w:numPr>
          <w:ilvl w:val="1"/>
          <w:numId w:val="9"/>
        </w:numPr>
      </w:pPr>
      <w:r>
        <w:t>How many adults where questioned?</w:t>
      </w:r>
    </w:p>
    <w:p w14:paraId="74FCBBA2" w14:textId="77777777" w:rsidR="00181BFD" w:rsidRDefault="00181BFD" w:rsidP="00280C91">
      <w:pPr>
        <w:numPr>
          <w:ilvl w:val="1"/>
          <w:numId w:val="9"/>
        </w:numPr>
      </w:pPr>
      <w:r>
        <w:t>What percentage of the adults questioned had 0 children?</w:t>
      </w:r>
    </w:p>
    <w:p w14:paraId="1EB719A9" w14:textId="77777777" w:rsidR="00735641" w:rsidRDefault="00735641" w:rsidP="00280C91">
      <w:pPr>
        <w:ind w:left="360"/>
      </w:pPr>
    </w:p>
    <w:p w14:paraId="716019C5" w14:textId="77777777" w:rsidR="00735641" w:rsidRDefault="00735641" w:rsidP="00280C91">
      <w:pPr>
        <w:ind w:left="360"/>
      </w:pPr>
    </w:p>
    <w:p w14:paraId="658B7D2C" w14:textId="77777777" w:rsidR="00467DE0" w:rsidRDefault="00467DE0" w:rsidP="00560A21"/>
    <w:p w14:paraId="334DF905" w14:textId="77777777" w:rsidR="00560A21" w:rsidRDefault="00560A21" w:rsidP="00560A21"/>
    <w:p w14:paraId="51570E35" w14:textId="77777777" w:rsidR="00181BFD" w:rsidRDefault="00181BFD" w:rsidP="00280C91">
      <w:pPr>
        <w:numPr>
          <w:ilvl w:val="0"/>
          <w:numId w:val="9"/>
        </w:numPr>
      </w:pPr>
      <w:r>
        <w:t>Jasmine was interested in how many days it would take an order from Netflix to arrive at her door.    The graph below shows the data she collected.</w:t>
      </w:r>
    </w:p>
    <w:p w14:paraId="13C8D57B" w14:textId="77777777" w:rsidR="00181BFD" w:rsidRDefault="00181BFD" w:rsidP="00280C91">
      <w:pPr>
        <w:numPr>
          <w:ilvl w:val="1"/>
          <w:numId w:val="9"/>
        </w:numPr>
      </w:pPr>
      <w:r>
        <w:t>How many movies did she order?</w:t>
      </w:r>
    </w:p>
    <w:p w14:paraId="1AB29B70" w14:textId="77777777" w:rsidR="00181BFD" w:rsidRDefault="00181BFD" w:rsidP="00467DE0">
      <w:pPr>
        <w:numPr>
          <w:ilvl w:val="1"/>
          <w:numId w:val="9"/>
        </w:numPr>
      </w:pPr>
      <w:r>
        <w:t>What percentage of the movies arrived in one day?</w:t>
      </w:r>
    </w:p>
    <w:p w14:paraId="5101E3AA" w14:textId="2F1CBD05" w:rsidR="00181BFD" w:rsidRDefault="007C09FB" w:rsidP="00280C91">
      <w:pPr>
        <w:ind w:left="360"/>
      </w:pPr>
      <w:r>
        <w:rPr>
          <w:noProof/>
        </w:rPr>
        <w:drawing>
          <wp:anchor distT="0" distB="0" distL="114300" distR="114300" simplePos="0" relativeHeight="251651072" behindDoc="0" locked="0" layoutInCell="1" allowOverlap="1" wp14:anchorId="3367E3CE" wp14:editId="17E45EFD">
            <wp:simplePos x="0" y="0"/>
            <wp:positionH relativeFrom="column">
              <wp:posOffset>1152525</wp:posOffset>
            </wp:positionH>
            <wp:positionV relativeFrom="paragraph">
              <wp:posOffset>25400</wp:posOffset>
            </wp:positionV>
            <wp:extent cx="3076575" cy="2114550"/>
            <wp:effectExtent l="0" t="0" r="0" b="0"/>
            <wp:wrapSquare wrapText="bothSides"/>
            <wp:docPr id="237" name="Object 237" descr="A bar graph, with horizontal axis labeled Shipping time in days, and vertical labeled Frequency.  At 1 the bar has height 4, at 2 height 8, at 3 height 6, at 4 no bar, at 5 heigh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p>
    <w:p w14:paraId="5087D1A4" w14:textId="77777777" w:rsidR="00467DE0" w:rsidRDefault="00467DE0" w:rsidP="00467DE0">
      <w:pPr>
        <w:ind w:left="360"/>
      </w:pPr>
    </w:p>
    <w:p w14:paraId="0582551A" w14:textId="77777777" w:rsidR="00467DE0" w:rsidRDefault="00467DE0" w:rsidP="00467DE0">
      <w:pPr>
        <w:ind w:left="360"/>
      </w:pPr>
    </w:p>
    <w:p w14:paraId="740775B9" w14:textId="77777777" w:rsidR="00467DE0" w:rsidRDefault="00467DE0" w:rsidP="00467DE0">
      <w:pPr>
        <w:ind w:left="360"/>
      </w:pPr>
    </w:p>
    <w:p w14:paraId="5D3C2BA6" w14:textId="77777777" w:rsidR="00467DE0" w:rsidRDefault="00467DE0" w:rsidP="00467DE0">
      <w:pPr>
        <w:ind w:left="360"/>
      </w:pPr>
    </w:p>
    <w:p w14:paraId="68635971" w14:textId="77777777" w:rsidR="00467DE0" w:rsidRDefault="00467DE0" w:rsidP="00467DE0">
      <w:pPr>
        <w:ind w:left="360"/>
      </w:pPr>
    </w:p>
    <w:p w14:paraId="466B3199" w14:textId="77777777" w:rsidR="00467DE0" w:rsidRDefault="00467DE0" w:rsidP="00467DE0">
      <w:pPr>
        <w:ind w:left="360"/>
      </w:pPr>
    </w:p>
    <w:p w14:paraId="195A837D" w14:textId="77777777" w:rsidR="00467DE0" w:rsidRDefault="00467DE0" w:rsidP="00467DE0">
      <w:pPr>
        <w:ind w:left="360"/>
      </w:pPr>
    </w:p>
    <w:p w14:paraId="40732222" w14:textId="77777777" w:rsidR="00467DE0" w:rsidRDefault="00467DE0" w:rsidP="00467DE0">
      <w:pPr>
        <w:ind w:left="360"/>
      </w:pPr>
    </w:p>
    <w:p w14:paraId="1BF15662" w14:textId="77777777" w:rsidR="00467DE0" w:rsidRDefault="00467DE0" w:rsidP="00467DE0">
      <w:pPr>
        <w:ind w:left="360"/>
      </w:pPr>
    </w:p>
    <w:p w14:paraId="148BB3E3" w14:textId="77777777" w:rsidR="00467DE0" w:rsidRDefault="00467DE0" w:rsidP="00467DE0">
      <w:pPr>
        <w:ind w:left="360"/>
      </w:pPr>
    </w:p>
    <w:p w14:paraId="4E80CD7A" w14:textId="77777777" w:rsidR="00467DE0" w:rsidRDefault="00467DE0" w:rsidP="00467DE0">
      <w:pPr>
        <w:ind w:left="360"/>
      </w:pPr>
    </w:p>
    <w:p w14:paraId="3E579C22" w14:textId="77777777" w:rsidR="00467DE0" w:rsidRDefault="00467DE0" w:rsidP="00467DE0">
      <w:pPr>
        <w:ind w:left="360"/>
      </w:pPr>
    </w:p>
    <w:p w14:paraId="420DA3E3" w14:textId="77777777" w:rsidR="00181BFD" w:rsidRDefault="00181BFD" w:rsidP="00280C91">
      <w:pPr>
        <w:numPr>
          <w:ilvl w:val="0"/>
          <w:numId w:val="9"/>
        </w:numPr>
      </w:pPr>
      <w:r>
        <w:t xml:space="preserve">The bar graph below shows the </w:t>
      </w:r>
      <w:r>
        <w:rPr>
          <w:i/>
          <w:iCs/>
        </w:rPr>
        <w:t>percentage</w:t>
      </w:r>
      <w:r>
        <w:t xml:space="preserve"> of students who received each letter grade on their last English paper. The class contains 20 students.  What number of students earned an A on their paper?</w:t>
      </w:r>
    </w:p>
    <w:p w14:paraId="205505A5" w14:textId="7187DA3B" w:rsidR="00181BFD" w:rsidRDefault="007C09FB" w:rsidP="00467DE0">
      <w:pPr>
        <w:ind w:left="360"/>
      </w:pPr>
      <w:r>
        <w:rPr>
          <w:noProof/>
        </w:rPr>
        <w:drawing>
          <wp:inline distT="0" distB="0" distL="0" distR="0" wp14:anchorId="62CE4AD9" wp14:editId="79D4BDF2">
            <wp:extent cx="2924175" cy="1962150"/>
            <wp:effectExtent l="0" t="0" r="0" b="0"/>
            <wp:docPr id="44" name="Object 44" descr="A bar chart with horizontal axis labeled Grade and vertical axis labeled Frequency in percent.  At grade A the height is 25 percent, at B the height is 35 percent, at C the height is 25 percent, at D the height is 15 percent."/>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8C65E09" w14:textId="77777777" w:rsidR="00181BFD" w:rsidRDefault="00181BFD" w:rsidP="00D71CB9">
      <w:pPr>
        <w:numPr>
          <w:ilvl w:val="0"/>
          <w:numId w:val="9"/>
        </w:numPr>
      </w:pPr>
      <w:r>
        <w:t>Kori categorized her spending for this month into four categories: Rent, Food, Fun, and Other. The percents she spent in each category are pictured here.  If she spent a total of $2600 this month, how much did she spend on rent?</w:t>
      </w:r>
    </w:p>
    <w:p w14:paraId="6D1269F7" w14:textId="13E598CF" w:rsidR="00181BFD" w:rsidRDefault="007C09FB" w:rsidP="00280C91">
      <w:pPr>
        <w:ind w:left="360"/>
      </w:pPr>
      <w:r>
        <w:rPr>
          <w:noProof/>
        </w:rPr>
        <w:drawing>
          <wp:inline distT="0" distB="0" distL="0" distR="0" wp14:anchorId="1F1A507C" wp14:editId="3C93F9DE">
            <wp:extent cx="2266950" cy="1695450"/>
            <wp:effectExtent l="0" t="0" r="0" b="0"/>
            <wp:docPr id="45" name="Object 45" descr="A pie chart with 4 segments: Fun 16 percent, Food 24 percent, Rent 26 percent, Other 34 percent."/>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6781BBE" w14:textId="77777777" w:rsidR="00181BFD" w:rsidRDefault="00181BFD" w:rsidP="00280C91">
      <w:pPr>
        <w:ind w:left="360"/>
      </w:pPr>
    </w:p>
    <w:p w14:paraId="78CD4154" w14:textId="77777777" w:rsidR="00181BFD" w:rsidRDefault="00181BFD" w:rsidP="00280C91">
      <w:pPr>
        <w:numPr>
          <w:ilvl w:val="0"/>
          <w:numId w:val="9"/>
        </w:numPr>
      </w:pPr>
      <w:r>
        <w:t>A group of diners were asked how much they would pay for a meal.  Their responses were:  $7.50, $8.25, $9.00, $8.00, $7.25, $7.50, $8.00, $7.00.</w:t>
      </w:r>
    </w:p>
    <w:p w14:paraId="755036B6" w14:textId="77777777" w:rsidR="00181BFD" w:rsidRDefault="00181BFD" w:rsidP="00DB39E9">
      <w:pPr>
        <w:numPr>
          <w:ilvl w:val="1"/>
          <w:numId w:val="9"/>
        </w:numPr>
      </w:pPr>
      <w:r>
        <w:t>Find the mean</w:t>
      </w:r>
    </w:p>
    <w:p w14:paraId="214FE66B" w14:textId="77777777" w:rsidR="00181BFD" w:rsidRDefault="00181BFD" w:rsidP="00DB39E9">
      <w:pPr>
        <w:numPr>
          <w:ilvl w:val="1"/>
          <w:numId w:val="9"/>
        </w:numPr>
      </w:pPr>
      <w:r>
        <w:t>Find the median</w:t>
      </w:r>
    </w:p>
    <w:p w14:paraId="11476BEB" w14:textId="77777777" w:rsidR="00181BFD" w:rsidRDefault="00181BFD" w:rsidP="00DB39E9">
      <w:pPr>
        <w:numPr>
          <w:ilvl w:val="1"/>
          <w:numId w:val="9"/>
        </w:numPr>
      </w:pPr>
      <w:r>
        <w:t>Write the 5-number summary for this data</w:t>
      </w:r>
    </w:p>
    <w:p w14:paraId="7C03D010" w14:textId="77777777" w:rsidR="00CC68C1" w:rsidRDefault="00CC68C1" w:rsidP="00DB39E9">
      <w:pPr>
        <w:numPr>
          <w:ilvl w:val="1"/>
          <w:numId w:val="9"/>
        </w:numPr>
      </w:pPr>
      <w:r>
        <w:t>Find the standard deviation of this data</w:t>
      </w:r>
    </w:p>
    <w:p w14:paraId="3951F0C5" w14:textId="77777777" w:rsidR="00181BFD" w:rsidRDefault="00181BFD" w:rsidP="00DB39E9"/>
    <w:p w14:paraId="178E9241" w14:textId="77777777" w:rsidR="00181BFD" w:rsidRDefault="00181BFD" w:rsidP="00DB39E9">
      <w:pPr>
        <w:numPr>
          <w:ilvl w:val="0"/>
          <w:numId w:val="9"/>
        </w:numPr>
      </w:pPr>
      <w:r>
        <w:t>You recorded the time in seconds it took for 8 participants to solve a puzzle. The times were:  15.2, 18.8, 19.3, 19.7, 20.2, 21.8, 22.1, 29.4.</w:t>
      </w:r>
    </w:p>
    <w:p w14:paraId="538D958A" w14:textId="77777777" w:rsidR="00181BFD" w:rsidRDefault="00181BFD" w:rsidP="00DB39E9">
      <w:pPr>
        <w:numPr>
          <w:ilvl w:val="1"/>
          <w:numId w:val="9"/>
        </w:numPr>
      </w:pPr>
      <w:r>
        <w:t>Find the mean</w:t>
      </w:r>
    </w:p>
    <w:p w14:paraId="79AEA55F" w14:textId="77777777" w:rsidR="00181BFD" w:rsidRDefault="00181BFD" w:rsidP="00DB39E9">
      <w:pPr>
        <w:numPr>
          <w:ilvl w:val="1"/>
          <w:numId w:val="9"/>
        </w:numPr>
      </w:pPr>
      <w:r>
        <w:t>Find the median</w:t>
      </w:r>
    </w:p>
    <w:p w14:paraId="3C0B3056" w14:textId="77777777" w:rsidR="00181BFD" w:rsidRDefault="00181BFD" w:rsidP="00DB39E9">
      <w:pPr>
        <w:numPr>
          <w:ilvl w:val="1"/>
          <w:numId w:val="9"/>
        </w:numPr>
      </w:pPr>
      <w:r>
        <w:t>Write the 5-number summary for this data</w:t>
      </w:r>
    </w:p>
    <w:p w14:paraId="144A32C7" w14:textId="77777777" w:rsidR="00CC68C1" w:rsidRDefault="00CC68C1" w:rsidP="00CC68C1">
      <w:pPr>
        <w:numPr>
          <w:ilvl w:val="1"/>
          <w:numId w:val="9"/>
        </w:numPr>
      </w:pPr>
      <w:r>
        <w:t>Find the standard deviation of this data</w:t>
      </w:r>
    </w:p>
    <w:p w14:paraId="7D8AC678" w14:textId="77777777" w:rsidR="00181BFD" w:rsidRDefault="00181BFD" w:rsidP="00DB39E9">
      <w:pPr>
        <w:ind w:left="1080"/>
      </w:pPr>
    </w:p>
    <w:p w14:paraId="4FECE30D" w14:textId="77777777" w:rsidR="00181BFD" w:rsidRDefault="00181BFD" w:rsidP="00280C91">
      <w:pPr>
        <w:numPr>
          <w:ilvl w:val="0"/>
          <w:numId w:val="9"/>
        </w:numPr>
      </w:pPr>
      <w:proofErr w:type="gramStart"/>
      <w:r>
        <w:t>Refer back</w:t>
      </w:r>
      <w:proofErr w:type="gramEnd"/>
      <w:r>
        <w:t xml:space="preserve"> to the histogram from question #3.</w:t>
      </w:r>
    </w:p>
    <w:p w14:paraId="4DCF547F" w14:textId="77777777" w:rsidR="00181BFD" w:rsidRDefault="00181BFD" w:rsidP="00280C91">
      <w:pPr>
        <w:numPr>
          <w:ilvl w:val="1"/>
          <w:numId w:val="9"/>
        </w:numPr>
      </w:pPr>
      <w:r>
        <w:t>Compute the mean number of children for the group surveyed</w:t>
      </w:r>
    </w:p>
    <w:p w14:paraId="25E95FC2" w14:textId="77777777" w:rsidR="00181BFD" w:rsidRDefault="00181BFD" w:rsidP="00280C91">
      <w:pPr>
        <w:numPr>
          <w:ilvl w:val="1"/>
          <w:numId w:val="9"/>
        </w:numPr>
      </w:pPr>
      <w:r>
        <w:t>Compute the median number of children for the group surveyed</w:t>
      </w:r>
    </w:p>
    <w:p w14:paraId="050B643B" w14:textId="77777777" w:rsidR="00181BFD" w:rsidRPr="00280C91" w:rsidRDefault="00181BFD" w:rsidP="00DB39E9">
      <w:pPr>
        <w:numPr>
          <w:ilvl w:val="1"/>
          <w:numId w:val="9"/>
        </w:numPr>
      </w:pPr>
      <w:r>
        <w:t>Write the 5-number summary for this data.</w:t>
      </w:r>
    </w:p>
    <w:p w14:paraId="2110DB3D" w14:textId="77777777" w:rsidR="00181BFD" w:rsidRDefault="00181BFD" w:rsidP="00280C91">
      <w:pPr>
        <w:numPr>
          <w:ilvl w:val="1"/>
          <w:numId w:val="9"/>
        </w:numPr>
      </w:pPr>
      <w:r>
        <w:t>Create box plot.</w:t>
      </w:r>
    </w:p>
    <w:p w14:paraId="1EB788A8" w14:textId="77777777" w:rsidR="00E144D1" w:rsidRDefault="00E144D1" w:rsidP="00E144D1">
      <w:pPr>
        <w:ind w:left="1440"/>
      </w:pPr>
    </w:p>
    <w:p w14:paraId="0202522D" w14:textId="77777777" w:rsidR="00181BFD" w:rsidRDefault="00181BFD" w:rsidP="00D71CB9">
      <w:pPr>
        <w:numPr>
          <w:ilvl w:val="0"/>
          <w:numId w:val="9"/>
        </w:numPr>
      </w:pPr>
      <w:proofErr w:type="gramStart"/>
      <w:r>
        <w:t>Refer back</w:t>
      </w:r>
      <w:proofErr w:type="gramEnd"/>
      <w:r>
        <w:t xml:space="preserve"> to the histogram from question #4.</w:t>
      </w:r>
    </w:p>
    <w:p w14:paraId="2E174437" w14:textId="77777777" w:rsidR="00181BFD" w:rsidRDefault="00181BFD" w:rsidP="00D71CB9">
      <w:pPr>
        <w:numPr>
          <w:ilvl w:val="1"/>
          <w:numId w:val="9"/>
        </w:numPr>
      </w:pPr>
      <w:r>
        <w:t>Compute the mean number of shipping days</w:t>
      </w:r>
    </w:p>
    <w:p w14:paraId="4DA0D0D7" w14:textId="77777777" w:rsidR="00181BFD" w:rsidRDefault="00181BFD" w:rsidP="00D71CB9">
      <w:pPr>
        <w:numPr>
          <w:ilvl w:val="1"/>
          <w:numId w:val="9"/>
        </w:numPr>
      </w:pPr>
      <w:r>
        <w:t>Compute the median number of shipping days</w:t>
      </w:r>
    </w:p>
    <w:p w14:paraId="2D78B74D" w14:textId="77777777" w:rsidR="00181BFD" w:rsidRDefault="00181BFD" w:rsidP="00D71CB9">
      <w:pPr>
        <w:numPr>
          <w:ilvl w:val="1"/>
          <w:numId w:val="9"/>
        </w:numPr>
      </w:pPr>
      <w:r>
        <w:t>Write the 5-number summary for this data.</w:t>
      </w:r>
    </w:p>
    <w:p w14:paraId="0B1CCDBB" w14:textId="77777777" w:rsidR="00181BFD" w:rsidRDefault="00181BFD" w:rsidP="00E83DF0">
      <w:pPr>
        <w:numPr>
          <w:ilvl w:val="1"/>
          <w:numId w:val="9"/>
        </w:numPr>
      </w:pPr>
      <w:r>
        <w:t>Create box plot.</w:t>
      </w:r>
    </w:p>
    <w:p w14:paraId="6B0D40B8" w14:textId="77777777" w:rsidR="00181BFD" w:rsidRDefault="00181BFD" w:rsidP="00560A21">
      <w:pPr>
        <w:pStyle w:val="Heading3"/>
      </w:pPr>
      <w:bookmarkStart w:id="13" w:name="_Toc227057951"/>
      <w:r w:rsidRPr="00560A21">
        <w:t>Concepts</w:t>
      </w:r>
      <w:bookmarkEnd w:id="13"/>
    </w:p>
    <w:p w14:paraId="7678BF1D" w14:textId="77777777" w:rsidR="00181BFD" w:rsidRDefault="00181BFD" w:rsidP="00E83DF0">
      <w:pPr>
        <w:numPr>
          <w:ilvl w:val="0"/>
          <w:numId w:val="9"/>
        </w:numPr>
      </w:pPr>
      <w:r>
        <w:t>The box plot below shows salaries for Actuaries and CPAs. Kendra makes the median salary for an Actuary. Kelsey makes the first quartile salary for a CPA.  Who makes more money?  How much more?</w:t>
      </w:r>
    </w:p>
    <w:p w14:paraId="1148A783" w14:textId="77777777" w:rsidR="00181BFD" w:rsidRDefault="00181BFD" w:rsidP="00E83DF0"/>
    <w:p w14:paraId="2B4EF654" w14:textId="618D8910" w:rsidR="00181BFD" w:rsidRDefault="00181BFD" w:rsidP="00E83DF0">
      <w:pPr>
        <w:ind w:left="720"/>
      </w:pPr>
      <w:r>
        <w:t xml:space="preserve">  </w:t>
      </w:r>
      <w:r w:rsidR="007C09FB" w:rsidRPr="005715E8">
        <w:rPr>
          <w:noProof/>
        </w:rPr>
        <w:drawing>
          <wp:inline distT="0" distB="0" distL="0" distR="0" wp14:anchorId="4F8E5CDE" wp14:editId="2F802162">
            <wp:extent cx="3810000" cy="1428750"/>
            <wp:effectExtent l="0" t="0" r="0" b="0"/>
            <wp:docPr id="46" name="Picture 46" descr="Stacked boxplots. The horizontal axis is labeled Salary in thousands of dollars.  The first boxplot is labeled CPA and has left whisker at 30, left box at 40, middle divider at 75, right box at 90, and right whisker at 100.  The second boxplot is labeled Actuary and has left whisker at 40, left box at 75, middle divider at 90, right box at 95, and right whisker at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tacked boxplots. The horizontal axis is labeled Salary in thousands of dollars.  The first boxplot is labeled CPA and has left whisker at 30, left box at 40, middle divider at 75, right box at 90, and right whisker at 100.  The second boxplot is labeled Actuary and has left whisker at 40, left box at 75, middle divider at 90, right box at 95, and right whisker at 10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0F4CAEAA" w14:textId="77777777" w:rsidR="00181BFD" w:rsidRDefault="00181BFD" w:rsidP="00E83DF0"/>
    <w:p w14:paraId="0BD56170" w14:textId="77777777" w:rsidR="00181BFD" w:rsidRDefault="00181BFD" w:rsidP="00560A21">
      <w:pPr>
        <w:numPr>
          <w:ilvl w:val="0"/>
          <w:numId w:val="9"/>
        </w:numPr>
      </w:pPr>
      <w:r>
        <w:t xml:space="preserve">Referring to the boxplot above, what </w:t>
      </w:r>
      <w:r w:rsidR="004A3FC7">
        <w:t>percentage of actuaries makes</w:t>
      </w:r>
      <w:r>
        <w:t xml:space="preserve"> more than the median salary of a CPA?</w:t>
      </w:r>
      <w:bookmarkStart w:id="14" w:name="_Toc227057952"/>
      <w:bookmarkEnd w:id="14"/>
    </w:p>
    <w:p w14:paraId="1407C993" w14:textId="77777777" w:rsidR="00181BFD" w:rsidRDefault="00181BFD" w:rsidP="00560A21">
      <w:pPr>
        <w:pStyle w:val="Heading3"/>
      </w:pPr>
      <w:bookmarkStart w:id="15" w:name="_Toc227057953"/>
      <w:r w:rsidRPr="00560A21">
        <w:t>Exploration</w:t>
      </w:r>
      <w:bookmarkEnd w:id="15"/>
    </w:p>
    <w:p w14:paraId="09CCD59C" w14:textId="77777777" w:rsidR="00181BFD" w:rsidRDefault="00181BFD" w:rsidP="002C7B5A"/>
    <w:p w14:paraId="122B86E9" w14:textId="77777777" w:rsidR="0092200D" w:rsidRDefault="0092200D" w:rsidP="0092200D">
      <w:pPr>
        <w:numPr>
          <w:ilvl w:val="0"/>
          <w:numId w:val="9"/>
        </w:numPr>
      </w:pPr>
      <w:r>
        <w:t>Studies are often done by pharmaceutical companies to determine the effectiveness of a treatment program. Suppose that a new AIDS antibody drug is currently under study. It is given to patients once the AIDS symptoms have revealed themselves. Of interest is the average length of time in months patients live once starting the treatment. Two researchers each follow a different set of 40 AIDS patients from the start of treatment until their deaths. The following data (in months) are collected.</w:t>
      </w:r>
    </w:p>
    <w:p w14:paraId="2AE345D4" w14:textId="77777777" w:rsidR="0092200D" w:rsidRDefault="0092200D" w:rsidP="0092200D"/>
    <w:p w14:paraId="6BFA9DCB" w14:textId="77777777" w:rsidR="0092200D" w:rsidRDefault="0092200D" w:rsidP="0092200D">
      <w:pPr>
        <w:ind w:left="990"/>
      </w:pPr>
      <w:r>
        <w:t xml:space="preserve"> Researcher 1: 3; 4; 11; 15; 16; 17; 22; 44; 37; 16; 14; 24; 25; 15; 26; 27; 33; 29; 35; 44; 13; 21; 22; 10; 12; 8; 40; 32; 26; 27; 31; 34; 29; 17; 8; 24; 18; 47; 33; 34</w:t>
      </w:r>
    </w:p>
    <w:p w14:paraId="08847567" w14:textId="77777777" w:rsidR="0092200D" w:rsidRDefault="0092200D" w:rsidP="0092200D">
      <w:pPr>
        <w:ind w:left="990"/>
      </w:pPr>
    </w:p>
    <w:p w14:paraId="5C989F3F" w14:textId="77777777" w:rsidR="0092200D" w:rsidRDefault="0092200D" w:rsidP="0092200D">
      <w:pPr>
        <w:ind w:left="990"/>
      </w:pPr>
      <w:r>
        <w:t xml:space="preserve"> Researcher 2: 3; 14; 11; 5; 16; 17; 28; 41; 31; 18; 14; 14; 26; 25; 21; 22; 31; 2; 35; 44; 23; 21; 21; 16; 12; 18; 41; 22; 16; 25; 33; 34; 29; 13; 18; 24; 23; 42; 33; 29</w:t>
      </w:r>
    </w:p>
    <w:p w14:paraId="662221E1" w14:textId="77777777" w:rsidR="0092200D" w:rsidRPr="0044559D" w:rsidRDefault="0092200D" w:rsidP="0044559D">
      <w:pPr>
        <w:ind w:left="1440" w:hanging="360"/>
      </w:pPr>
    </w:p>
    <w:p w14:paraId="467AA774" w14:textId="77777777" w:rsidR="0092200D" w:rsidRPr="0044559D" w:rsidRDefault="0092200D" w:rsidP="0044559D">
      <w:pPr>
        <w:numPr>
          <w:ilvl w:val="1"/>
          <w:numId w:val="9"/>
        </w:numPr>
      </w:pPr>
      <w:r>
        <w:t>Create comparative histograms of the data</w:t>
      </w:r>
    </w:p>
    <w:p w14:paraId="6A76EA80" w14:textId="77777777" w:rsidR="0092200D" w:rsidRPr="0044559D" w:rsidRDefault="0092200D" w:rsidP="0044559D">
      <w:pPr>
        <w:numPr>
          <w:ilvl w:val="1"/>
          <w:numId w:val="9"/>
        </w:numPr>
      </w:pPr>
      <w:r>
        <w:t>Create comparative boxplots of the data</w:t>
      </w:r>
    </w:p>
    <w:p w14:paraId="6F0F16C6" w14:textId="77777777" w:rsidR="0092200D" w:rsidRDefault="0092200D" w:rsidP="002C7B5A"/>
    <w:p w14:paraId="30E9A7CF" w14:textId="77777777" w:rsidR="00467DE0" w:rsidRDefault="00467DE0" w:rsidP="002C7B5A"/>
    <w:p w14:paraId="0ED79009" w14:textId="77777777" w:rsidR="00560A21" w:rsidRDefault="00560A21" w:rsidP="002C7B5A"/>
    <w:p w14:paraId="7EBD68F5" w14:textId="77777777" w:rsidR="00560A21" w:rsidRDefault="00560A21" w:rsidP="002C7B5A"/>
    <w:p w14:paraId="437067FB" w14:textId="77777777" w:rsidR="00467DE0" w:rsidRDefault="00467DE0" w:rsidP="002C7B5A"/>
    <w:p w14:paraId="4A51CE17" w14:textId="77777777" w:rsidR="00181BFD" w:rsidRDefault="0044559D" w:rsidP="0044559D">
      <w:pPr>
        <w:numPr>
          <w:ilvl w:val="0"/>
          <w:numId w:val="9"/>
        </w:numPr>
      </w:pPr>
      <w:r>
        <w:lastRenderedPageBreak/>
        <w:t>A graph appears below showing the number of adults and children who prefer each type of soda. There were 130 adults and kids surveyed. Discuss some ways in which the graph below could be improved</w:t>
      </w:r>
    </w:p>
    <w:p w14:paraId="3F5C3441" w14:textId="2A891F62" w:rsidR="00467DE0" w:rsidRDefault="007C09FB" w:rsidP="0044559D">
      <w:r>
        <w:rPr>
          <w:noProof/>
        </w:rPr>
        <w:drawing>
          <wp:inline distT="0" distB="0" distL="0" distR="0" wp14:anchorId="238D96DA" wp14:editId="22B8E72B">
            <wp:extent cx="5057775" cy="2466975"/>
            <wp:effectExtent l="0" t="0" r="0" b="0"/>
            <wp:docPr id="47" name="Object 47" descr="A comparative 3D bar graph.  The vertical axis is unlabeled and starts at 20 and ends at 45.  The horizontal axis has no overall label, but the bars are labeled with soda types: Coke, Diet Coke, Sprite, and Cherry Coke.  There is legend showing the two bar colors are for Kids and Adult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F4D6AAB" w14:textId="77777777" w:rsidR="000D3DC9" w:rsidRDefault="000D3DC9" w:rsidP="000D3DC9">
      <w:pPr>
        <w:numPr>
          <w:ilvl w:val="0"/>
          <w:numId w:val="9"/>
        </w:numPr>
      </w:pPr>
      <w:r>
        <w:t xml:space="preserve">Make up three data sets with 5 numbers each that have: </w:t>
      </w:r>
    </w:p>
    <w:p w14:paraId="6801FFC8" w14:textId="77777777" w:rsidR="000D3DC9" w:rsidRDefault="000D3DC9" w:rsidP="000D3DC9">
      <w:pPr>
        <w:numPr>
          <w:ilvl w:val="1"/>
          <w:numId w:val="9"/>
        </w:numPr>
      </w:pPr>
      <w:r>
        <w:t>the same mean but different standard deviations.</w:t>
      </w:r>
    </w:p>
    <w:p w14:paraId="2FBE7772" w14:textId="77777777" w:rsidR="000D3DC9" w:rsidRDefault="000D3DC9" w:rsidP="000D3DC9">
      <w:pPr>
        <w:numPr>
          <w:ilvl w:val="1"/>
          <w:numId w:val="9"/>
        </w:numPr>
      </w:pPr>
      <w:r>
        <w:t>the same mean but different medians.</w:t>
      </w:r>
    </w:p>
    <w:p w14:paraId="38F91772" w14:textId="77777777" w:rsidR="0044559D" w:rsidRDefault="000D3DC9" w:rsidP="000D3DC9">
      <w:pPr>
        <w:numPr>
          <w:ilvl w:val="1"/>
          <w:numId w:val="9"/>
        </w:numPr>
      </w:pPr>
      <w:r>
        <w:t>the same median but different means.</w:t>
      </w:r>
    </w:p>
    <w:p w14:paraId="470551BF" w14:textId="77777777" w:rsidR="0044559D" w:rsidRPr="0044559D" w:rsidRDefault="0044559D" w:rsidP="0044559D"/>
    <w:p w14:paraId="321DE45B" w14:textId="77777777" w:rsidR="000D3DC9" w:rsidRDefault="000D3DC9" w:rsidP="000D3DC9">
      <w:pPr>
        <w:numPr>
          <w:ilvl w:val="0"/>
          <w:numId w:val="9"/>
        </w:numPr>
      </w:pPr>
      <w:r>
        <w:t xml:space="preserve">A sample of 30 distance scores measured in yards has a mean of 7, a variance of 16, and a standard deviation of 4. </w:t>
      </w:r>
    </w:p>
    <w:p w14:paraId="3FCE33FA" w14:textId="77777777" w:rsidR="000D3DC9" w:rsidRDefault="000D3DC9" w:rsidP="000D3DC9">
      <w:pPr>
        <w:numPr>
          <w:ilvl w:val="1"/>
          <w:numId w:val="9"/>
        </w:numPr>
      </w:pPr>
      <w:r>
        <w:t xml:space="preserve">You want to convert all your distances from yards to feet, so you multiply each score in the sample by 3. What </w:t>
      </w:r>
      <w:proofErr w:type="gramStart"/>
      <w:r>
        <w:t>are</w:t>
      </w:r>
      <w:proofErr w:type="gramEnd"/>
      <w:r>
        <w:t xml:space="preserve"> the new mean, median, variance, and standard deviation? </w:t>
      </w:r>
    </w:p>
    <w:p w14:paraId="64ACCB25" w14:textId="77777777" w:rsidR="0044559D" w:rsidRDefault="000D3DC9" w:rsidP="000D3DC9">
      <w:pPr>
        <w:numPr>
          <w:ilvl w:val="1"/>
          <w:numId w:val="9"/>
        </w:numPr>
      </w:pPr>
      <w:r>
        <w:t>You then decide that you only want to look at the distance past a certain point. Thus, after multiplying the original scores by 3, you decide to subtract 4 feet from each of the scores. Now what are the new mean, median, variance, and standard deviation?</w:t>
      </w:r>
    </w:p>
    <w:p w14:paraId="53FA35AA" w14:textId="77777777" w:rsidR="000A5B51" w:rsidRDefault="000A5B51" w:rsidP="000A5B51">
      <w:pPr>
        <w:ind w:left="1440"/>
      </w:pPr>
    </w:p>
    <w:p w14:paraId="40E991D3" w14:textId="77777777" w:rsidR="000A5B51" w:rsidRDefault="000A5B51" w:rsidP="000A5B51">
      <w:pPr>
        <w:numPr>
          <w:ilvl w:val="0"/>
          <w:numId w:val="9"/>
        </w:numPr>
      </w:pPr>
      <w:r>
        <w:t xml:space="preserve">In your class, design a poll on a topic of interest to you and give it to the class.  </w:t>
      </w:r>
    </w:p>
    <w:p w14:paraId="5B8C280A" w14:textId="77777777" w:rsidR="000A5B51" w:rsidRDefault="000A5B51" w:rsidP="000A5B51">
      <w:pPr>
        <w:numPr>
          <w:ilvl w:val="1"/>
          <w:numId w:val="9"/>
        </w:numPr>
      </w:pPr>
      <w:r>
        <w:t>Summarize the data, computing the mean and five-number summary.</w:t>
      </w:r>
    </w:p>
    <w:p w14:paraId="2AE8E00D" w14:textId="77777777" w:rsidR="000A5B51" w:rsidRDefault="000A5B51" w:rsidP="000A5B51">
      <w:pPr>
        <w:numPr>
          <w:ilvl w:val="1"/>
          <w:numId w:val="9"/>
        </w:numPr>
      </w:pPr>
      <w:r>
        <w:t>Create a graphical representation of the data.</w:t>
      </w:r>
    </w:p>
    <w:p w14:paraId="42E81316" w14:textId="77777777" w:rsidR="000A5B51" w:rsidRDefault="000A5B51" w:rsidP="000A5B51">
      <w:pPr>
        <w:numPr>
          <w:ilvl w:val="1"/>
          <w:numId w:val="9"/>
        </w:numPr>
      </w:pPr>
      <w:r>
        <w:t>Write several sentences about the topic, using your computed statistics as evidence in your writing.</w:t>
      </w:r>
    </w:p>
    <w:p w14:paraId="5C310DF4" w14:textId="77777777" w:rsidR="000D3DC9" w:rsidRDefault="000D3DC9" w:rsidP="000D3DC9"/>
    <w:p w14:paraId="60F1371C" w14:textId="77777777" w:rsidR="00467DE0" w:rsidRDefault="00467DE0" w:rsidP="002C7B5A"/>
    <w:sectPr w:rsidR="00467DE0" w:rsidSect="00183D13">
      <w:headerReference w:type="even" r:id="rId60"/>
      <w:headerReference w:type="default" r:id="rId61"/>
      <w:headerReference w:type="first" r:id="rId62"/>
      <w:footerReference w:type="first" r:id="rId63"/>
      <w:pgSz w:w="12240" w:h="15840" w:code="1"/>
      <w:pgMar w:top="1440" w:right="1080" w:bottom="1080" w:left="1080" w:header="720" w:footer="720" w:gutter="1080"/>
      <w:pgNumType w:start="2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1DFC" w14:textId="77777777" w:rsidR="002C5828" w:rsidRDefault="002C5828">
      <w:r>
        <w:separator/>
      </w:r>
    </w:p>
  </w:endnote>
  <w:endnote w:type="continuationSeparator" w:id="0">
    <w:p w14:paraId="49FAD51F" w14:textId="77777777" w:rsidR="002C5828" w:rsidRDefault="002C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E87C" w14:textId="77777777" w:rsidR="00467DE0" w:rsidRPr="00B63981" w:rsidRDefault="00B63981">
    <w:pPr>
      <w:pStyle w:val="Footer"/>
      <w:rPr>
        <w:sz w:val="20"/>
        <w:szCs w:val="20"/>
      </w:rPr>
    </w:pPr>
    <w:r w:rsidRPr="00B63981">
      <w:rPr>
        <w:sz w:val="20"/>
        <w:szCs w:val="20"/>
      </w:rPr>
      <w:t xml:space="preserve">© </w:t>
    </w:r>
    <w:r w:rsidR="00467DE0" w:rsidRPr="00B63981">
      <w:rPr>
        <w:sz w:val="20"/>
        <w:szCs w:val="20"/>
      </w:rPr>
      <w:t xml:space="preserve">David Lippman, Jeff Eldridge, </w:t>
    </w:r>
    <w:r w:rsidRPr="00B63981">
      <w:rPr>
        <w:sz w:val="20"/>
        <w:szCs w:val="20"/>
      </w:rPr>
      <w:t>www.onlinestatbook.com</w:t>
    </w:r>
    <w:r w:rsidRPr="00B63981">
      <w:rPr>
        <w:sz w:val="20"/>
        <w:szCs w:val="20"/>
      </w:rP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1AC5" w14:textId="77777777" w:rsidR="002C5828" w:rsidRDefault="002C5828">
      <w:r>
        <w:separator/>
      </w:r>
    </w:p>
  </w:footnote>
  <w:footnote w:type="continuationSeparator" w:id="0">
    <w:p w14:paraId="31354D36" w14:textId="77777777" w:rsidR="002C5828" w:rsidRDefault="002C5828">
      <w:r>
        <w:continuationSeparator/>
      </w:r>
    </w:p>
  </w:footnote>
  <w:footnote w:id="1">
    <w:p w14:paraId="3181762F" w14:textId="77777777" w:rsidR="00467DE0" w:rsidRPr="00003E65" w:rsidRDefault="00467DE0">
      <w:pPr>
        <w:pStyle w:val="FootnoteText"/>
      </w:pPr>
      <w:r>
        <w:rPr>
          <w:rStyle w:val="FootnoteReference"/>
        </w:rPr>
        <w:footnoteRef/>
      </w:r>
      <w:r>
        <w:t xml:space="preserve"> </w:t>
      </w:r>
      <w:smartTag w:uri="urn:schemas-microsoft-com:office:smarttags" w:element="City">
        <w:smartTag w:uri="urn:schemas-microsoft-com:office:smarttags" w:element="place">
          <w:r>
            <w:t>Gallup</w:t>
          </w:r>
        </w:smartTag>
      </w:smartTag>
      <w:r>
        <w:t xml:space="preserve"> Poll.  March 5-8, 2009.  </w:t>
      </w:r>
      <w:r w:rsidRPr="00003E65">
        <w:t>http://www.pollingreport.com/enviro.htm</w:t>
      </w:r>
    </w:p>
  </w:footnote>
  <w:footnote w:id="2">
    <w:p w14:paraId="4E9FBB45" w14:textId="77777777" w:rsidR="00467DE0" w:rsidRPr="00F15962" w:rsidRDefault="00467DE0">
      <w:pPr>
        <w:pStyle w:val="FootnoteText"/>
      </w:pPr>
      <w:r>
        <w:rPr>
          <w:rStyle w:val="FootnoteReference"/>
        </w:rPr>
        <w:footnoteRef/>
      </w:r>
      <w:r>
        <w:t xml:space="preserve"> For example: </w:t>
      </w:r>
      <w:r w:rsidR="001572A8" w:rsidRPr="001572A8">
        <w:t>http://nces.ed.gov/nceskids/createAgraph/</w:t>
      </w:r>
      <w:r w:rsidR="001572A8">
        <w:t xml:space="preserve"> or </w:t>
      </w:r>
      <w:r w:rsidR="001572A8" w:rsidRPr="001572A8">
        <w:t>http://docs.google.com</w:t>
      </w:r>
      <w:r w:rsidR="001572A8">
        <w:t xml:space="preserve"> </w:t>
      </w:r>
    </w:p>
  </w:footnote>
  <w:footnote w:id="3">
    <w:p w14:paraId="60E029DF" w14:textId="77777777" w:rsidR="00467DE0" w:rsidRPr="003F711F" w:rsidRDefault="00467DE0">
      <w:pPr>
        <w:pStyle w:val="FootnoteText"/>
        <w:rPr>
          <w:rFonts w:ascii="Arial" w:hAnsi="Arial" w:cs="Arial"/>
          <w:color w:val="004080"/>
        </w:rPr>
      </w:pPr>
      <w:r>
        <w:rPr>
          <w:rStyle w:val="FootnoteReference"/>
        </w:rPr>
        <w:footnoteRef/>
      </w:r>
      <w:r>
        <w:t>CNN/Opinion Research Corporation Poll.  Dec 19-21, 2008, from http://www.pollingreport.com/civil.htm</w:t>
      </w:r>
    </w:p>
  </w:footnote>
  <w:footnote w:id="4">
    <w:p w14:paraId="12B327C1" w14:textId="77777777" w:rsidR="00E33A31" w:rsidRDefault="00E33A31" w:rsidP="00E33A31">
      <w:pPr>
        <w:pStyle w:val="FootnoteText"/>
      </w:pPr>
      <w:r>
        <w:rPr>
          <w:rStyle w:val="FootnoteReference"/>
        </w:rPr>
        <w:footnoteRef/>
      </w:r>
      <w:r>
        <w:t xml:space="preserve"> The reason we do this is highly technical, but we can see how it might be useful by considering the case of a small sample from a population that contains an outlier, which would increase the average deviation: the outlier very likely won't be included in the sample, so the mean deviation of the sample would underestimate the mean deviation of the population; thus we divide by a slightly smaller number to get a slightly bigger average deviation.</w:t>
      </w:r>
    </w:p>
  </w:footnote>
  <w:footnote w:id="5">
    <w:p w14:paraId="7E08E57C" w14:textId="77777777" w:rsidR="00E90A70" w:rsidRDefault="00E90A70">
      <w:pPr>
        <w:pStyle w:val="FootnoteText"/>
      </w:pPr>
      <w:r>
        <w:rPr>
          <w:rStyle w:val="FootnoteReference"/>
        </w:rPr>
        <w:footnoteRef/>
      </w:r>
      <w:r>
        <w:t xml:space="preserve"> van Vliet, P.K. and Gupta, J.M. (1973) Sodium bicarbonate in idiopathic respiratory distress syndrome. </w:t>
      </w:r>
      <w:r>
        <w:rPr>
          <w:i/>
          <w:iCs/>
        </w:rPr>
        <w:t>Arch. Disease in Childhood</w:t>
      </w:r>
      <w:r>
        <w:t xml:space="preserve">, </w:t>
      </w:r>
      <w:r>
        <w:rPr>
          <w:b/>
          <w:bCs/>
        </w:rPr>
        <w:t>48</w:t>
      </w:r>
      <w:r>
        <w:t xml:space="preserve">, 249–255.   As quoted on </w:t>
      </w:r>
      <w:r w:rsidRPr="00E90A70">
        <w:t>http://openlearn.open.ac.uk/mod/oucontent/view.php?id=398296&amp;section=1.1.3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B086" w14:textId="77777777" w:rsidR="00467DE0" w:rsidRDefault="00467DE0">
    <w:pPr>
      <w:pStyle w:val="Header"/>
    </w:pPr>
    <w:r>
      <w:rPr>
        <w:rStyle w:val="PageNumber"/>
      </w:rPr>
      <w:fldChar w:fldCharType="begin"/>
    </w:r>
    <w:r>
      <w:rPr>
        <w:rStyle w:val="PageNumber"/>
      </w:rPr>
      <w:instrText xml:space="preserve"> PAGE </w:instrText>
    </w:r>
    <w:r>
      <w:rPr>
        <w:rStyle w:val="PageNumber"/>
      </w:rPr>
      <w:fldChar w:fldCharType="separate"/>
    </w:r>
    <w:r w:rsidR="00CC68C1">
      <w:rPr>
        <w:rStyle w:val="PageNumber"/>
        <w:noProof/>
      </w:rPr>
      <w:t>276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E674" w14:textId="77777777" w:rsidR="00467DE0" w:rsidRDefault="00467DE0">
    <w:pPr>
      <w:pStyle w:val="Header"/>
    </w:pPr>
    <w:r>
      <w:tab/>
    </w:r>
    <w:r>
      <w:tab/>
      <w:t xml:space="preserve">Describing Data   </w:t>
    </w:r>
    <w:r>
      <w:rPr>
        <w:rStyle w:val="PageNumber"/>
      </w:rPr>
      <w:fldChar w:fldCharType="begin"/>
    </w:r>
    <w:r>
      <w:rPr>
        <w:rStyle w:val="PageNumber"/>
      </w:rPr>
      <w:instrText xml:space="preserve"> PAGE </w:instrText>
    </w:r>
    <w:r>
      <w:rPr>
        <w:rStyle w:val="PageNumber"/>
      </w:rPr>
      <w:fldChar w:fldCharType="separate"/>
    </w:r>
    <w:r w:rsidR="00CC68C1">
      <w:rPr>
        <w:rStyle w:val="PageNumber"/>
        <w:noProof/>
      </w:rPr>
      <w:t>277</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D94D" w14:textId="77777777" w:rsidR="00467DE0" w:rsidRDefault="00467DE0">
    <w:pPr>
      <w:pStyle w:val="Header"/>
    </w:pPr>
    <w:r>
      <w:tab/>
    </w:r>
    <w:r>
      <w:tab/>
      <w:t xml:space="preserve">Describing Data   </w:t>
    </w:r>
    <w:r>
      <w:rPr>
        <w:rStyle w:val="PageNumber"/>
      </w:rPr>
      <w:fldChar w:fldCharType="begin"/>
    </w:r>
    <w:r>
      <w:rPr>
        <w:rStyle w:val="PageNumber"/>
      </w:rPr>
      <w:instrText xml:space="preserve"> PAGE </w:instrText>
    </w:r>
    <w:r>
      <w:rPr>
        <w:rStyle w:val="PageNumber"/>
      </w:rPr>
      <w:fldChar w:fldCharType="separate"/>
    </w:r>
    <w:r w:rsidR="00CC68C1">
      <w:rPr>
        <w:rStyle w:val="PageNumber"/>
        <w:noProof/>
      </w:rPr>
      <w:t>247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CD6"/>
    <w:multiLevelType w:val="hybridMultilevel"/>
    <w:tmpl w:val="E4F421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A1596"/>
    <w:multiLevelType w:val="hybridMultilevel"/>
    <w:tmpl w:val="A352EA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21154C43"/>
    <w:multiLevelType w:val="hybridMultilevel"/>
    <w:tmpl w:val="DDC8C85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23164306"/>
    <w:multiLevelType w:val="hybridMultilevel"/>
    <w:tmpl w:val="B4D6E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714C73"/>
    <w:multiLevelType w:val="hybridMultilevel"/>
    <w:tmpl w:val="3AAAFF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76A21CE"/>
    <w:multiLevelType w:val="hybridMultilevel"/>
    <w:tmpl w:val="2A88E9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7DC37A5"/>
    <w:multiLevelType w:val="hybridMultilevel"/>
    <w:tmpl w:val="DEDC231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428E7102"/>
    <w:multiLevelType w:val="hybridMultilevel"/>
    <w:tmpl w:val="4852CAFC"/>
    <w:lvl w:ilvl="0" w:tplc="111A7186">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CA2B62"/>
    <w:multiLevelType w:val="hybridMultilevel"/>
    <w:tmpl w:val="0636A3B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2BC4C34"/>
    <w:multiLevelType w:val="hybridMultilevel"/>
    <w:tmpl w:val="3F8AEF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5D50898"/>
    <w:multiLevelType w:val="hybridMultilevel"/>
    <w:tmpl w:val="C17C2D4E"/>
    <w:lvl w:ilvl="0" w:tplc="04090011">
      <w:start w:val="1"/>
      <w:numFmt w:val="bullet"/>
      <w:lvlText w:val=""/>
      <w:lvlJc w:val="left"/>
      <w:pPr>
        <w:tabs>
          <w:tab w:val="num" w:pos="576"/>
        </w:tabs>
        <w:ind w:left="576"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06706E"/>
    <w:multiLevelType w:val="hybridMultilevel"/>
    <w:tmpl w:val="E9C244E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57D375B9"/>
    <w:multiLevelType w:val="hybridMultilevel"/>
    <w:tmpl w:val="3604A54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B05C7"/>
    <w:multiLevelType w:val="multilevel"/>
    <w:tmpl w:val="3AAAFF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61630F"/>
    <w:multiLevelType w:val="hybridMultilevel"/>
    <w:tmpl w:val="0C2650BE"/>
    <w:lvl w:ilvl="0" w:tplc="D7F44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AA6E59"/>
    <w:multiLevelType w:val="hybridMultilevel"/>
    <w:tmpl w:val="3AC4F9B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7CE24FE7"/>
    <w:multiLevelType w:val="hybridMultilevel"/>
    <w:tmpl w:val="07F8EE74"/>
    <w:lvl w:ilvl="0" w:tplc="E8E65642">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823086608">
    <w:abstractNumId w:val="14"/>
  </w:num>
  <w:num w:numId="2" w16cid:durableId="92940306">
    <w:abstractNumId w:val="9"/>
  </w:num>
  <w:num w:numId="3" w16cid:durableId="2124495420">
    <w:abstractNumId w:val="12"/>
  </w:num>
  <w:num w:numId="4" w16cid:durableId="1044019517">
    <w:abstractNumId w:val="4"/>
  </w:num>
  <w:num w:numId="5" w16cid:durableId="1963538096">
    <w:abstractNumId w:val="13"/>
  </w:num>
  <w:num w:numId="6" w16cid:durableId="1082022591">
    <w:abstractNumId w:val="10"/>
  </w:num>
  <w:num w:numId="7" w16cid:durableId="653799208">
    <w:abstractNumId w:val="0"/>
  </w:num>
  <w:num w:numId="8" w16cid:durableId="1416364394">
    <w:abstractNumId w:val="16"/>
  </w:num>
  <w:num w:numId="9" w16cid:durableId="1928730038">
    <w:abstractNumId w:val="8"/>
  </w:num>
  <w:num w:numId="10" w16cid:durableId="366105882">
    <w:abstractNumId w:val="7"/>
  </w:num>
  <w:num w:numId="11" w16cid:durableId="554196088">
    <w:abstractNumId w:val="3"/>
  </w:num>
  <w:num w:numId="12" w16cid:durableId="855926926">
    <w:abstractNumId w:val="6"/>
  </w:num>
  <w:num w:numId="13" w16cid:durableId="1414159040">
    <w:abstractNumId w:val="5"/>
  </w:num>
  <w:num w:numId="14" w16cid:durableId="906384595">
    <w:abstractNumId w:val="1"/>
  </w:num>
  <w:num w:numId="15" w16cid:durableId="1615552421">
    <w:abstractNumId w:val="2"/>
  </w:num>
  <w:num w:numId="16" w16cid:durableId="2057969527">
    <w:abstractNumId w:val="15"/>
  </w:num>
  <w:num w:numId="17" w16cid:durableId="1265379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EB"/>
    <w:rsid w:val="00003E65"/>
    <w:rsid w:val="00024A25"/>
    <w:rsid w:val="000308FD"/>
    <w:rsid w:val="000431CF"/>
    <w:rsid w:val="000A5B51"/>
    <w:rsid w:val="000D3021"/>
    <w:rsid w:val="000D3DC9"/>
    <w:rsid w:val="000D4220"/>
    <w:rsid w:val="000D602A"/>
    <w:rsid w:val="000D6225"/>
    <w:rsid w:val="000E04C9"/>
    <w:rsid w:val="000F5942"/>
    <w:rsid w:val="0010480B"/>
    <w:rsid w:val="001133EE"/>
    <w:rsid w:val="00115774"/>
    <w:rsid w:val="00144C85"/>
    <w:rsid w:val="001503BA"/>
    <w:rsid w:val="001572A8"/>
    <w:rsid w:val="00181BFD"/>
    <w:rsid w:val="00183D13"/>
    <w:rsid w:val="00184445"/>
    <w:rsid w:val="001A3B11"/>
    <w:rsid w:val="001B2A57"/>
    <w:rsid w:val="001C50EF"/>
    <w:rsid w:val="001D46E3"/>
    <w:rsid w:val="001D79F6"/>
    <w:rsid w:val="001D7DDC"/>
    <w:rsid w:val="001E5F5C"/>
    <w:rsid w:val="001E689A"/>
    <w:rsid w:val="00201240"/>
    <w:rsid w:val="002248A2"/>
    <w:rsid w:val="0025073C"/>
    <w:rsid w:val="00261877"/>
    <w:rsid w:val="00280C91"/>
    <w:rsid w:val="002A14C9"/>
    <w:rsid w:val="002C246E"/>
    <w:rsid w:val="002C5828"/>
    <w:rsid w:val="002C7B5A"/>
    <w:rsid w:val="002D1118"/>
    <w:rsid w:val="002D1FBF"/>
    <w:rsid w:val="002F3763"/>
    <w:rsid w:val="003002F1"/>
    <w:rsid w:val="00304B5A"/>
    <w:rsid w:val="0032579B"/>
    <w:rsid w:val="003276A8"/>
    <w:rsid w:val="00345067"/>
    <w:rsid w:val="00362C30"/>
    <w:rsid w:val="003812B6"/>
    <w:rsid w:val="003964E9"/>
    <w:rsid w:val="003C7421"/>
    <w:rsid w:val="003D3243"/>
    <w:rsid w:val="003D782C"/>
    <w:rsid w:val="003E407D"/>
    <w:rsid w:val="003F711F"/>
    <w:rsid w:val="004059D2"/>
    <w:rsid w:val="00423150"/>
    <w:rsid w:val="0044559D"/>
    <w:rsid w:val="00457ED3"/>
    <w:rsid w:val="004646FF"/>
    <w:rsid w:val="00466703"/>
    <w:rsid w:val="00467DE0"/>
    <w:rsid w:val="004806F6"/>
    <w:rsid w:val="00496B6C"/>
    <w:rsid w:val="004A3FC7"/>
    <w:rsid w:val="004C0938"/>
    <w:rsid w:val="004D371E"/>
    <w:rsid w:val="0050022F"/>
    <w:rsid w:val="005058FB"/>
    <w:rsid w:val="00511C41"/>
    <w:rsid w:val="005310A6"/>
    <w:rsid w:val="0054700F"/>
    <w:rsid w:val="00560A21"/>
    <w:rsid w:val="005710F5"/>
    <w:rsid w:val="005715E8"/>
    <w:rsid w:val="005B6D88"/>
    <w:rsid w:val="005C3D14"/>
    <w:rsid w:val="005D7418"/>
    <w:rsid w:val="005E0734"/>
    <w:rsid w:val="005F348D"/>
    <w:rsid w:val="00600E7B"/>
    <w:rsid w:val="00607500"/>
    <w:rsid w:val="0065006B"/>
    <w:rsid w:val="0067475F"/>
    <w:rsid w:val="006939FA"/>
    <w:rsid w:val="006A29EB"/>
    <w:rsid w:val="006C2100"/>
    <w:rsid w:val="00703A65"/>
    <w:rsid w:val="00706D27"/>
    <w:rsid w:val="00710DAE"/>
    <w:rsid w:val="00710FC2"/>
    <w:rsid w:val="00724BB7"/>
    <w:rsid w:val="00735641"/>
    <w:rsid w:val="0074595B"/>
    <w:rsid w:val="007639EC"/>
    <w:rsid w:val="007753C4"/>
    <w:rsid w:val="00787A64"/>
    <w:rsid w:val="007A510E"/>
    <w:rsid w:val="007B22D6"/>
    <w:rsid w:val="007C09FB"/>
    <w:rsid w:val="007C66A6"/>
    <w:rsid w:val="007D386E"/>
    <w:rsid w:val="007F076D"/>
    <w:rsid w:val="007F5733"/>
    <w:rsid w:val="00802BF6"/>
    <w:rsid w:val="008031CD"/>
    <w:rsid w:val="00825560"/>
    <w:rsid w:val="00833E49"/>
    <w:rsid w:val="008413A2"/>
    <w:rsid w:val="008909FB"/>
    <w:rsid w:val="00893B18"/>
    <w:rsid w:val="008A016D"/>
    <w:rsid w:val="008C1B7D"/>
    <w:rsid w:val="00903E60"/>
    <w:rsid w:val="00904D2D"/>
    <w:rsid w:val="0092200D"/>
    <w:rsid w:val="0095254F"/>
    <w:rsid w:val="00972F07"/>
    <w:rsid w:val="00992666"/>
    <w:rsid w:val="009B6A3C"/>
    <w:rsid w:val="009C4538"/>
    <w:rsid w:val="009F1A89"/>
    <w:rsid w:val="009F3BC6"/>
    <w:rsid w:val="009F6FA6"/>
    <w:rsid w:val="00A00F24"/>
    <w:rsid w:val="00A02B23"/>
    <w:rsid w:val="00A11CC3"/>
    <w:rsid w:val="00A321C0"/>
    <w:rsid w:val="00A422DC"/>
    <w:rsid w:val="00A440C7"/>
    <w:rsid w:val="00A47C60"/>
    <w:rsid w:val="00A57A4A"/>
    <w:rsid w:val="00A66AE0"/>
    <w:rsid w:val="00A72D66"/>
    <w:rsid w:val="00A85C84"/>
    <w:rsid w:val="00A878F0"/>
    <w:rsid w:val="00A972AE"/>
    <w:rsid w:val="00AC25E7"/>
    <w:rsid w:val="00AF1803"/>
    <w:rsid w:val="00B041FC"/>
    <w:rsid w:val="00B0467C"/>
    <w:rsid w:val="00B10A88"/>
    <w:rsid w:val="00B14097"/>
    <w:rsid w:val="00B37921"/>
    <w:rsid w:val="00B57240"/>
    <w:rsid w:val="00B60694"/>
    <w:rsid w:val="00B60CF7"/>
    <w:rsid w:val="00B62558"/>
    <w:rsid w:val="00B63981"/>
    <w:rsid w:val="00B713DE"/>
    <w:rsid w:val="00B742F8"/>
    <w:rsid w:val="00B95A59"/>
    <w:rsid w:val="00BA04E4"/>
    <w:rsid w:val="00BA4E08"/>
    <w:rsid w:val="00BB089F"/>
    <w:rsid w:val="00BE217E"/>
    <w:rsid w:val="00C265A5"/>
    <w:rsid w:val="00C27279"/>
    <w:rsid w:val="00C34911"/>
    <w:rsid w:val="00C40FBC"/>
    <w:rsid w:val="00C414EB"/>
    <w:rsid w:val="00C81C10"/>
    <w:rsid w:val="00CC53B0"/>
    <w:rsid w:val="00CC68C1"/>
    <w:rsid w:val="00CE3CDE"/>
    <w:rsid w:val="00CE4250"/>
    <w:rsid w:val="00CE747C"/>
    <w:rsid w:val="00D1220E"/>
    <w:rsid w:val="00D26ADF"/>
    <w:rsid w:val="00D32F96"/>
    <w:rsid w:val="00D408A9"/>
    <w:rsid w:val="00D55922"/>
    <w:rsid w:val="00D57010"/>
    <w:rsid w:val="00D602B2"/>
    <w:rsid w:val="00D70996"/>
    <w:rsid w:val="00D71CB9"/>
    <w:rsid w:val="00D72713"/>
    <w:rsid w:val="00D879CD"/>
    <w:rsid w:val="00DB39E9"/>
    <w:rsid w:val="00DB58FE"/>
    <w:rsid w:val="00DB75C3"/>
    <w:rsid w:val="00DB7E87"/>
    <w:rsid w:val="00DC5731"/>
    <w:rsid w:val="00DD2095"/>
    <w:rsid w:val="00DE5E57"/>
    <w:rsid w:val="00E02E8E"/>
    <w:rsid w:val="00E144D1"/>
    <w:rsid w:val="00E2236E"/>
    <w:rsid w:val="00E235EB"/>
    <w:rsid w:val="00E33A31"/>
    <w:rsid w:val="00E40624"/>
    <w:rsid w:val="00E502A3"/>
    <w:rsid w:val="00E52B2F"/>
    <w:rsid w:val="00E601D5"/>
    <w:rsid w:val="00E64B54"/>
    <w:rsid w:val="00E739E1"/>
    <w:rsid w:val="00E8240F"/>
    <w:rsid w:val="00E83DF0"/>
    <w:rsid w:val="00E90A70"/>
    <w:rsid w:val="00E97B14"/>
    <w:rsid w:val="00EB59BF"/>
    <w:rsid w:val="00EC1ABB"/>
    <w:rsid w:val="00EE0528"/>
    <w:rsid w:val="00EE63CB"/>
    <w:rsid w:val="00EE7E4E"/>
    <w:rsid w:val="00F02B61"/>
    <w:rsid w:val="00F036FF"/>
    <w:rsid w:val="00F15962"/>
    <w:rsid w:val="00F35B47"/>
    <w:rsid w:val="00F4384F"/>
    <w:rsid w:val="00F51E5C"/>
    <w:rsid w:val="00F72350"/>
    <w:rsid w:val="00F853F4"/>
    <w:rsid w:val="00FA61D5"/>
    <w:rsid w:val="00FD7396"/>
    <w:rsid w:val="00FF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F204A8B"/>
  <w15:chartTrackingRefBased/>
  <w15:docId w15:val="{4FD42607-954E-428D-834E-923A9FCD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8C1"/>
    <w:rPr>
      <w:rFonts w:eastAsia="Calibri"/>
      <w:sz w:val="24"/>
      <w:szCs w:val="22"/>
    </w:rPr>
  </w:style>
  <w:style w:type="paragraph" w:styleId="Heading1">
    <w:name w:val="heading 1"/>
    <w:basedOn w:val="Normal"/>
    <w:next w:val="Normal"/>
    <w:link w:val="Heading1Char"/>
    <w:uiPriority w:val="9"/>
    <w:qFormat/>
    <w:rsid w:val="00CC68C1"/>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CC68C1"/>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C68C1"/>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802BF6"/>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02BF6"/>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02BF6"/>
    <w:pPr>
      <w:tabs>
        <w:tab w:val="num" w:pos="1152"/>
      </w:tabs>
      <w:spacing w:before="240" w:after="60"/>
      <w:ind w:left="1152" w:hanging="1152"/>
      <w:outlineLvl w:val="5"/>
    </w:pPr>
    <w:rPr>
      <w:b/>
      <w:bCs/>
      <w:sz w:val="22"/>
    </w:rPr>
  </w:style>
  <w:style w:type="paragraph" w:styleId="Heading7">
    <w:name w:val="heading 7"/>
    <w:basedOn w:val="Normal"/>
    <w:next w:val="Normal"/>
    <w:qFormat/>
    <w:rsid w:val="00802BF6"/>
    <w:pPr>
      <w:tabs>
        <w:tab w:val="num" w:pos="1296"/>
      </w:tabs>
      <w:spacing w:before="240" w:after="60"/>
      <w:ind w:left="1296" w:hanging="1296"/>
      <w:outlineLvl w:val="6"/>
    </w:pPr>
  </w:style>
  <w:style w:type="paragraph" w:styleId="Heading8">
    <w:name w:val="heading 8"/>
    <w:basedOn w:val="Normal"/>
    <w:next w:val="Normal"/>
    <w:qFormat/>
    <w:rsid w:val="00802BF6"/>
    <w:pPr>
      <w:tabs>
        <w:tab w:val="num" w:pos="1440"/>
      </w:tabs>
      <w:spacing w:before="240" w:after="60"/>
      <w:ind w:left="1440" w:hanging="1440"/>
      <w:outlineLvl w:val="7"/>
    </w:pPr>
    <w:rPr>
      <w:i/>
      <w:iCs/>
    </w:rPr>
  </w:style>
  <w:style w:type="paragraph" w:styleId="Heading9">
    <w:name w:val="heading 9"/>
    <w:basedOn w:val="Normal"/>
    <w:next w:val="Normal"/>
    <w:qFormat/>
    <w:rsid w:val="00802BF6"/>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CC68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C68C1"/>
  </w:style>
  <w:style w:type="table" w:styleId="TableGrid">
    <w:name w:val="Table Grid"/>
    <w:basedOn w:val="TableNormal"/>
    <w:rsid w:val="006A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01D5"/>
    <w:pPr>
      <w:spacing w:before="100" w:beforeAutospacing="1" w:after="100" w:afterAutospacing="1"/>
    </w:pPr>
  </w:style>
  <w:style w:type="paragraph" w:styleId="FootnoteText">
    <w:name w:val="footnote text"/>
    <w:basedOn w:val="Normal"/>
    <w:semiHidden/>
    <w:rsid w:val="003F711F"/>
    <w:rPr>
      <w:sz w:val="20"/>
      <w:szCs w:val="20"/>
    </w:rPr>
  </w:style>
  <w:style w:type="character" w:styleId="FootnoteReference">
    <w:name w:val="footnote reference"/>
    <w:semiHidden/>
    <w:rsid w:val="003F711F"/>
    <w:rPr>
      <w:vertAlign w:val="superscript"/>
    </w:rPr>
  </w:style>
  <w:style w:type="character" w:styleId="Strong">
    <w:name w:val="Strong"/>
    <w:qFormat/>
    <w:rsid w:val="003F711F"/>
    <w:rPr>
      <w:b/>
      <w:bCs/>
    </w:rPr>
  </w:style>
  <w:style w:type="paragraph" w:customStyle="1" w:styleId="Definition">
    <w:name w:val="Definition"/>
    <w:basedOn w:val="Normal"/>
    <w:rsid w:val="00CC53B0"/>
    <w:pPr>
      <w:pBdr>
        <w:top w:val="single" w:sz="4" w:space="1" w:color="auto"/>
        <w:left w:val="single" w:sz="4" w:space="4" w:color="auto"/>
        <w:bottom w:val="single" w:sz="4" w:space="1" w:color="auto"/>
        <w:right w:val="single" w:sz="4" w:space="4" w:color="auto"/>
      </w:pBdr>
      <w:shd w:val="clear" w:color="auto" w:fill="99CCFF"/>
    </w:pPr>
    <w:rPr>
      <w:b/>
    </w:rPr>
  </w:style>
  <w:style w:type="character" w:customStyle="1" w:styleId="Example">
    <w:name w:val="Example"/>
    <w:rsid w:val="00CC53B0"/>
    <w:rPr>
      <w:b/>
      <w:color w:val="0000FF"/>
    </w:rPr>
  </w:style>
  <w:style w:type="paragraph" w:styleId="Header">
    <w:name w:val="header"/>
    <w:basedOn w:val="Normal"/>
    <w:rsid w:val="000308FD"/>
    <w:pPr>
      <w:tabs>
        <w:tab w:val="center" w:pos="4320"/>
        <w:tab w:val="right" w:pos="8640"/>
      </w:tabs>
    </w:pPr>
  </w:style>
  <w:style w:type="paragraph" w:styleId="Footer">
    <w:name w:val="footer"/>
    <w:basedOn w:val="Normal"/>
    <w:rsid w:val="000308FD"/>
    <w:pPr>
      <w:tabs>
        <w:tab w:val="center" w:pos="4320"/>
        <w:tab w:val="right" w:pos="8640"/>
      </w:tabs>
    </w:pPr>
  </w:style>
  <w:style w:type="character" w:styleId="PageNumber">
    <w:name w:val="page number"/>
    <w:basedOn w:val="DefaultParagraphFont"/>
    <w:rsid w:val="000308FD"/>
  </w:style>
  <w:style w:type="character" w:styleId="Hyperlink">
    <w:name w:val="Hyperlink"/>
    <w:rsid w:val="00B63981"/>
    <w:rPr>
      <w:color w:val="0000FF"/>
      <w:u w:val="single"/>
    </w:rPr>
  </w:style>
  <w:style w:type="paragraph" w:customStyle="1" w:styleId="DefinitionBody">
    <w:name w:val="Definition Body"/>
    <w:basedOn w:val="Normal"/>
    <w:link w:val="DefinitionBodyChar"/>
    <w:qFormat/>
    <w:rsid w:val="00CC68C1"/>
    <w:pPr>
      <w:pBdr>
        <w:left w:val="single" w:sz="4" w:space="4" w:color="7030A0"/>
        <w:bottom w:val="single" w:sz="4" w:space="1" w:color="7030A0"/>
        <w:right w:val="single" w:sz="4" w:space="4" w:color="7030A0"/>
      </w:pBdr>
      <w:ind w:left="288" w:right="288"/>
    </w:pPr>
  </w:style>
  <w:style w:type="character" w:customStyle="1" w:styleId="DefinitionBodyChar">
    <w:name w:val="Definition Body Char"/>
    <w:link w:val="DefinitionBody"/>
    <w:rsid w:val="006C2100"/>
    <w:rPr>
      <w:rFonts w:eastAsia="Calibri"/>
      <w:sz w:val="24"/>
      <w:szCs w:val="22"/>
    </w:rPr>
  </w:style>
  <w:style w:type="paragraph" w:customStyle="1" w:styleId="ExampleHeader">
    <w:name w:val="Example Header"/>
    <w:basedOn w:val="Normal"/>
    <w:qFormat/>
    <w:rsid w:val="00CC68C1"/>
    <w:pPr>
      <w:pBdr>
        <w:bottom w:val="single" w:sz="4" w:space="1" w:color="0070C0"/>
      </w:pBdr>
      <w:ind w:left="-432"/>
    </w:pPr>
    <w:rPr>
      <w:color w:val="0070C0"/>
    </w:rPr>
  </w:style>
  <w:style w:type="paragraph" w:customStyle="1" w:styleId="DefinitionHeader">
    <w:name w:val="Definition Header"/>
    <w:basedOn w:val="Normal"/>
    <w:link w:val="DefinitionHeaderChar"/>
    <w:qFormat/>
    <w:rsid w:val="00CC68C1"/>
    <w:pPr>
      <w:pBdr>
        <w:top w:val="single" w:sz="4" w:space="1" w:color="7030A0"/>
        <w:left w:val="single" w:sz="4" w:space="4" w:color="7030A0"/>
        <w:right w:val="single" w:sz="4" w:space="4" w:color="7030A0"/>
      </w:pBdr>
      <w:ind w:left="288" w:right="288"/>
    </w:pPr>
    <w:rPr>
      <w:b/>
      <w:color w:val="7030A0"/>
    </w:rPr>
  </w:style>
  <w:style w:type="paragraph" w:customStyle="1" w:styleId="TryitNow">
    <w:name w:val="Try it Now"/>
    <w:basedOn w:val="Normal"/>
    <w:link w:val="TryitNowChar"/>
    <w:qFormat/>
    <w:rsid w:val="00CC68C1"/>
    <w:pPr>
      <w:pBdr>
        <w:top w:val="thinThickSmallGap" w:sz="12" w:space="1" w:color="E36C0A"/>
      </w:pBdr>
    </w:pPr>
    <w:rPr>
      <w:b/>
      <w:color w:val="E36C0A"/>
    </w:rPr>
  </w:style>
  <w:style w:type="paragraph" w:customStyle="1" w:styleId="TryitNowbody">
    <w:name w:val="Try it Now body"/>
    <w:basedOn w:val="Normal"/>
    <w:qFormat/>
    <w:rsid w:val="00CC68C1"/>
    <w:pPr>
      <w:pBdr>
        <w:bottom w:val="thickThinSmallGap" w:sz="12" w:space="1" w:color="E36C0A"/>
      </w:pBdr>
    </w:pPr>
  </w:style>
  <w:style w:type="character" w:customStyle="1" w:styleId="DefinitionHeaderChar">
    <w:name w:val="Definition Header Char"/>
    <w:link w:val="DefinitionHeader"/>
    <w:rsid w:val="006C2100"/>
    <w:rPr>
      <w:rFonts w:eastAsia="Calibri"/>
      <w:b/>
      <w:color w:val="7030A0"/>
      <w:sz w:val="24"/>
      <w:szCs w:val="22"/>
    </w:rPr>
  </w:style>
  <w:style w:type="character" w:customStyle="1" w:styleId="TryitNowChar">
    <w:name w:val="Try it Now Char"/>
    <w:link w:val="TryitNow"/>
    <w:rsid w:val="006C2100"/>
    <w:rPr>
      <w:rFonts w:eastAsia="Calibri"/>
      <w:b/>
      <w:color w:val="E36C0A"/>
      <w:sz w:val="24"/>
      <w:szCs w:val="22"/>
    </w:rPr>
  </w:style>
  <w:style w:type="paragraph" w:customStyle="1" w:styleId="ExampleBody">
    <w:name w:val="Example Body"/>
    <w:basedOn w:val="Normal"/>
    <w:qFormat/>
    <w:rsid w:val="00CC68C1"/>
    <w:pPr>
      <w:pBdr>
        <w:left w:val="single" w:sz="4" w:space="4" w:color="0070C0"/>
      </w:pBdr>
    </w:pPr>
  </w:style>
  <w:style w:type="paragraph" w:styleId="BalloonText">
    <w:name w:val="Balloon Text"/>
    <w:basedOn w:val="Normal"/>
    <w:link w:val="BalloonTextChar"/>
    <w:rsid w:val="006C2100"/>
    <w:rPr>
      <w:rFonts w:ascii="Tahoma" w:eastAsia="PMingLiU" w:hAnsi="Tahoma"/>
      <w:sz w:val="16"/>
      <w:szCs w:val="16"/>
      <w:lang w:val="x-none"/>
    </w:rPr>
  </w:style>
  <w:style w:type="character" w:customStyle="1" w:styleId="BalloonTextChar">
    <w:name w:val="Balloon Text Char"/>
    <w:link w:val="BalloonText"/>
    <w:rsid w:val="006C2100"/>
    <w:rPr>
      <w:rFonts w:ascii="Tahoma" w:hAnsi="Tahoma" w:cs="Tahoma"/>
      <w:sz w:val="16"/>
      <w:szCs w:val="16"/>
      <w:lang w:eastAsia="en-US"/>
    </w:rPr>
  </w:style>
  <w:style w:type="character" w:customStyle="1" w:styleId="Heading1Char">
    <w:name w:val="Heading 1 Char"/>
    <w:link w:val="Heading1"/>
    <w:uiPriority w:val="9"/>
    <w:rsid w:val="00CC68C1"/>
    <w:rPr>
      <w:rFonts w:ascii="Cambria" w:eastAsia="Times New Roman" w:hAnsi="Cambria"/>
      <w:b/>
      <w:bCs/>
      <w:color w:val="4F81BD"/>
      <w:sz w:val="28"/>
      <w:szCs w:val="28"/>
    </w:rPr>
  </w:style>
  <w:style w:type="character" w:customStyle="1" w:styleId="Heading2Char">
    <w:name w:val="Heading 2 Char"/>
    <w:link w:val="Heading2"/>
    <w:uiPriority w:val="9"/>
    <w:rsid w:val="00CC68C1"/>
    <w:rPr>
      <w:rFonts w:ascii="Cambria" w:eastAsia="Times New Roman" w:hAnsi="Cambria"/>
      <w:b/>
      <w:bCs/>
      <w:color w:val="4F81BD"/>
      <w:sz w:val="26"/>
      <w:szCs w:val="26"/>
    </w:rPr>
  </w:style>
  <w:style w:type="character" w:customStyle="1" w:styleId="Heading3Char">
    <w:name w:val="Heading 3 Char"/>
    <w:link w:val="Heading3"/>
    <w:uiPriority w:val="9"/>
    <w:rsid w:val="00CC68C1"/>
    <w:rPr>
      <w:rFonts w:ascii="Cambria" w:eastAsia="Times New Roman"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0810">
      <w:bodyDiv w:val="1"/>
      <w:marLeft w:val="0"/>
      <w:marRight w:val="0"/>
      <w:marTop w:val="0"/>
      <w:marBottom w:val="0"/>
      <w:divBdr>
        <w:top w:val="none" w:sz="0" w:space="0" w:color="auto"/>
        <w:left w:val="none" w:sz="0" w:space="0" w:color="auto"/>
        <w:bottom w:val="none" w:sz="0" w:space="0" w:color="auto"/>
        <w:right w:val="none" w:sz="0" w:space="0" w:color="auto"/>
      </w:divBdr>
    </w:div>
    <w:div w:id="400298689">
      <w:bodyDiv w:val="1"/>
      <w:marLeft w:val="0"/>
      <w:marRight w:val="0"/>
      <w:marTop w:val="0"/>
      <w:marBottom w:val="0"/>
      <w:divBdr>
        <w:top w:val="none" w:sz="0" w:space="0" w:color="auto"/>
        <w:left w:val="none" w:sz="0" w:space="0" w:color="auto"/>
        <w:bottom w:val="none" w:sz="0" w:space="0" w:color="auto"/>
        <w:right w:val="none" w:sz="0" w:space="0" w:color="auto"/>
      </w:divBdr>
    </w:div>
    <w:div w:id="659620733">
      <w:bodyDiv w:val="1"/>
      <w:marLeft w:val="0"/>
      <w:marRight w:val="0"/>
      <w:marTop w:val="0"/>
      <w:marBottom w:val="0"/>
      <w:divBdr>
        <w:top w:val="none" w:sz="0" w:space="0" w:color="auto"/>
        <w:left w:val="none" w:sz="0" w:space="0" w:color="auto"/>
        <w:bottom w:val="none" w:sz="0" w:space="0" w:color="auto"/>
        <w:right w:val="none" w:sz="0" w:space="0" w:color="auto"/>
      </w:divBdr>
    </w:div>
    <w:div w:id="1809546248">
      <w:bodyDiv w:val="1"/>
      <w:marLeft w:val="0"/>
      <w:marRight w:val="0"/>
      <w:marTop w:val="0"/>
      <w:marBottom w:val="0"/>
      <w:divBdr>
        <w:top w:val="none" w:sz="0" w:space="0" w:color="auto"/>
        <w:left w:val="none" w:sz="0" w:space="0" w:color="auto"/>
        <w:bottom w:val="none" w:sz="0" w:space="0" w:color="auto"/>
        <w:right w:val="none" w:sz="0" w:space="0" w:color="auto"/>
      </w:divBdr>
    </w:div>
    <w:div w:id="1969584773">
      <w:bodyDiv w:val="1"/>
      <w:marLeft w:val="0"/>
      <w:marRight w:val="0"/>
      <w:marTop w:val="0"/>
      <w:marBottom w:val="0"/>
      <w:divBdr>
        <w:top w:val="none" w:sz="0" w:space="0" w:color="auto"/>
        <w:left w:val="none" w:sz="0" w:space="0" w:color="auto"/>
        <w:bottom w:val="none" w:sz="0" w:space="0" w:color="auto"/>
        <w:right w:val="none" w:sz="0" w:space="0" w:color="auto"/>
      </w:divBdr>
    </w:div>
    <w:div w:id="20938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9.xml"/><Relationship Id="rId26" Type="http://schemas.openxmlformats.org/officeDocument/2006/relationships/chart" Target="charts/chart15.xml"/><Relationship Id="rId39" Type="http://schemas.openxmlformats.org/officeDocument/2006/relationships/image" Target="media/image10.wmf"/><Relationship Id="rId21" Type="http://schemas.openxmlformats.org/officeDocument/2006/relationships/chart" Target="charts/chart12.xm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chart" Target="charts/chart18.xml"/><Relationship Id="rId50" Type="http://schemas.openxmlformats.org/officeDocument/2006/relationships/oleObject" Target="embeddings/oleObject8.bin"/><Relationship Id="rId55" Type="http://schemas.openxmlformats.org/officeDocument/2006/relationships/chart" Target="charts/chart21.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chart" Target="charts/chart11.xml"/><Relationship Id="rId29" Type="http://schemas.openxmlformats.org/officeDocument/2006/relationships/image" Target="media/image5.wmf"/><Relationship Id="rId41" Type="http://schemas.openxmlformats.org/officeDocument/2006/relationships/image" Target="media/image11.wmf"/><Relationship Id="rId54" Type="http://schemas.openxmlformats.org/officeDocument/2006/relationships/chart" Target="charts/chart20.xm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4.emf"/><Relationship Id="rId32" Type="http://schemas.openxmlformats.org/officeDocument/2006/relationships/oleObject" Target="embeddings/oleObject2.bin"/><Relationship Id="rId37" Type="http://schemas.openxmlformats.org/officeDocument/2006/relationships/image" Target="media/image9.wmf"/><Relationship Id="rId40" Type="http://schemas.openxmlformats.org/officeDocument/2006/relationships/oleObject" Target="embeddings/oleObject6.bin"/><Relationship Id="rId45" Type="http://schemas.openxmlformats.org/officeDocument/2006/relationships/image" Target="media/image14.png"/><Relationship Id="rId53" Type="http://schemas.openxmlformats.org/officeDocument/2006/relationships/image" Target="media/image18.png"/><Relationship Id="rId58"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3.xml"/><Relationship Id="rId28" Type="http://schemas.openxmlformats.org/officeDocument/2006/relationships/chart" Target="charts/chart17.xml"/><Relationship Id="rId36" Type="http://schemas.openxmlformats.org/officeDocument/2006/relationships/oleObject" Target="embeddings/oleObject4.bin"/><Relationship Id="rId49" Type="http://schemas.openxmlformats.org/officeDocument/2006/relationships/image" Target="media/image16.wmf"/><Relationship Id="rId57" Type="http://schemas.openxmlformats.org/officeDocument/2006/relationships/chart" Target="charts/chart23.xml"/><Relationship Id="rId61"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oleObject" Target="embeddings/oleObject9.bin"/><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3.emf"/><Relationship Id="rId27" Type="http://schemas.openxmlformats.org/officeDocument/2006/relationships/chart" Target="charts/chart16.xml"/><Relationship Id="rId30" Type="http://schemas.openxmlformats.org/officeDocument/2006/relationships/oleObject" Target="embeddings/oleObject1.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chart" Target="charts/chart19.xml"/><Relationship Id="rId56" Type="http://schemas.openxmlformats.org/officeDocument/2006/relationships/chart" Target="charts/chart22.xml"/><Relationship Id="rId64"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image" Target="media/image2.wmf"/><Relationship Id="rId25" Type="http://schemas.openxmlformats.org/officeDocument/2006/relationships/chart" Target="charts/chart14.xml"/><Relationship Id="rId33" Type="http://schemas.openxmlformats.org/officeDocument/2006/relationships/image" Target="media/image7.wmf"/><Relationship Id="rId38" Type="http://schemas.openxmlformats.org/officeDocument/2006/relationships/oleObject" Target="embeddings/oleObject5.bin"/><Relationship Id="rId46" Type="http://schemas.openxmlformats.org/officeDocument/2006/relationships/image" Target="media/image15.png"/><Relationship Id="rId59" Type="http://schemas.openxmlformats.org/officeDocument/2006/relationships/chart" Target="charts/chart24.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13091922005571"/>
          <c:y val="0.10377358490566038"/>
          <c:w val="0.80779944289693595"/>
          <c:h val="0.60377358490566035"/>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strRef>
              <c:f>Sheet1!$B$1:$G$1</c:f>
              <c:strCache>
                <c:ptCount val="6"/>
                <c:pt idx="0">
                  <c:v>Blue</c:v>
                </c:pt>
                <c:pt idx="1">
                  <c:v>Green</c:v>
                </c:pt>
                <c:pt idx="2">
                  <c:v>Red</c:v>
                </c:pt>
                <c:pt idx="3">
                  <c:v>White</c:v>
                </c:pt>
                <c:pt idx="4">
                  <c:v>Black</c:v>
                </c:pt>
                <c:pt idx="5">
                  <c:v>Grey</c:v>
                </c:pt>
              </c:strCache>
            </c:strRef>
          </c:cat>
          <c:val>
            <c:numRef>
              <c:f>Sheet1!$B$2:$G$2</c:f>
              <c:numCache>
                <c:formatCode>General</c:formatCode>
                <c:ptCount val="6"/>
                <c:pt idx="0">
                  <c:v>25</c:v>
                </c:pt>
                <c:pt idx="1">
                  <c:v>52</c:v>
                </c:pt>
                <c:pt idx="2">
                  <c:v>41</c:v>
                </c:pt>
                <c:pt idx="3">
                  <c:v>36</c:v>
                </c:pt>
                <c:pt idx="4">
                  <c:v>39</c:v>
                </c:pt>
                <c:pt idx="5">
                  <c:v>23</c:v>
                </c:pt>
              </c:numCache>
            </c:numRef>
          </c:val>
          <c:extLst>
            <c:ext xmlns:c16="http://schemas.microsoft.com/office/drawing/2014/chart" uri="{C3380CC4-5D6E-409C-BE32-E72D297353CC}">
              <c16:uniqueId val="{00000000-879D-4BD8-9AA6-45787F159BCB}"/>
            </c:ext>
          </c:extLst>
        </c:ser>
        <c:dLbls>
          <c:showLegendKey val="0"/>
          <c:showVal val="0"/>
          <c:showCatName val="0"/>
          <c:showSerName val="0"/>
          <c:showPercent val="0"/>
          <c:showBubbleSize val="0"/>
        </c:dLbls>
        <c:gapWidth val="150"/>
        <c:axId val="240558600"/>
        <c:axId val="1"/>
      </c:barChart>
      <c:catAx>
        <c:axId val="240558600"/>
        <c:scaling>
          <c:orientation val="minMax"/>
        </c:scaling>
        <c:delete val="0"/>
        <c:axPos val="b"/>
        <c:title>
          <c:tx>
            <c:rich>
              <a:bodyPr/>
              <a:lstStyle/>
              <a:p>
                <a:pPr>
                  <a:defRPr sz="925" b="1" i="0" u="none" strike="noStrike" baseline="0">
                    <a:solidFill>
                      <a:srgbClr val="000000"/>
                    </a:solidFill>
                    <a:latin typeface="Arial"/>
                    <a:ea typeface="Arial"/>
                    <a:cs typeface="Arial"/>
                  </a:defRPr>
                </a:pPr>
                <a:r>
                  <a:rPr lang="en-US"/>
                  <a:t>Vehicle color involved in total-loss collision</a:t>
                </a:r>
              </a:p>
            </c:rich>
          </c:tx>
          <c:layout>
            <c:manualLayout>
              <c:xMode val="edge"/>
              <c:yMode val="edge"/>
              <c:x val="0.22562674094707522"/>
              <c:y val="0.8443396226415094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55"/>
          <c:min val="0"/>
        </c:scaling>
        <c:delete val="0"/>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a:ea typeface="Arial"/>
                    <a:cs typeface="Arial"/>
                  </a:defRPr>
                </a:pPr>
                <a:r>
                  <a:rPr lang="en-US"/>
                  <a:t>Frequency</a:t>
                </a:r>
              </a:p>
            </c:rich>
          </c:tx>
          <c:layout>
            <c:manualLayout>
              <c:xMode val="edge"/>
              <c:yMode val="edge"/>
              <c:x val="3.0640668523676879E-2"/>
              <c:y val="0.2547169811320754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240558600"/>
        <c:crosses val="autoZero"/>
        <c:crossBetween val="between"/>
        <c:majorUnit val="5"/>
      </c:valAx>
      <c:spPr>
        <a:noFill/>
        <a:ln w="12700">
          <a:solidFill>
            <a:srgbClr val="808080"/>
          </a:solidFill>
          <a:prstDash val="solid"/>
        </a:ln>
      </c:spPr>
    </c:plotArea>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0077821011673"/>
          <c:y val="9.9056603773584911E-2"/>
          <c:w val="0.75097276264591439"/>
          <c:h val="0.55660377358490565"/>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strRef>
              <c:f>Sheet1!$B$1:$C$1</c:f>
              <c:strCache>
                <c:ptCount val="2"/>
                <c:pt idx="0">
                  <c:v>Support</c:v>
                </c:pt>
                <c:pt idx="1">
                  <c:v>Oppose</c:v>
                </c:pt>
              </c:strCache>
            </c:strRef>
          </c:cat>
          <c:val>
            <c:numRef>
              <c:f>Sheet1!$B$2:$C$2</c:f>
              <c:numCache>
                <c:formatCode>General</c:formatCode>
                <c:ptCount val="2"/>
                <c:pt idx="0">
                  <c:v>44</c:v>
                </c:pt>
                <c:pt idx="1">
                  <c:v>55</c:v>
                </c:pt>
              </c:numCache>
            </c:numRef>
          </c:val>
          <c:extLst>
            <c:ext xmlns:c16="http://schemas.microsoft.com/office/drawing/2014/chart" uri="{C3380CC4-5D6E-409C-BE32-E72D297353CC}">
              <c16:uniqueId val="{00000000-9C15-4B23-BE1D-310019583562}"/>
            </c:ext>
          </c:extLst>
        </c:ser>
        <c:dLbls>
          <c:showLegendKey val="0"/>
          <c:showVal val="0"/>
          <c:showCatName val="0"/>
          <c:showSerName val="0"/>
          <c:showPercent val="0"/>
          <c:showBubbleSize val="0"/>
        </c:dLbls>
        <c:gapWidth val="150"/>
        <c:axId val="237279064"/>
        <c:axId val="1"/>
      </c:barChart>
      <c:catAx>
        <c:axId val="237279064"/>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Do you support or oppose same-sex marriage?</a:t>
                </a:r>
              </a:p>
            </c:rich>
          </c:tx>
          <c:layout>
            <c:manualLayout>
              <c:xMode val="edge"/>
              <c:yMode val="edge"/>
              <c:x val="0.22178988326848248"/>
              <c:y val="0.7783018867924528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60"/>
          <c:min val="40"/>
        </c:scaling>
        <c:delete val="0"/>
        <c:axPos val="l"/>
        <c:title>
          <c:tx>
            <c:rich>
              <a:bodyPr/>
              <a:lstStyle/>
              <a:p>
                <a:pPr>
                  <a:defRPr sz="800" b="1" i="0" u="none" strike="noStrike" baseline="0">
                    <a:solidFill>
                      <a:srgbClr val="000000"/>
                    </a:solidFill>
                    <a:latin typeface="Arial"/>
                    <a:ea typeface="Arial"/>
                    <a:cs typeface="Arial"/>
                  </a:defRPr>
                </a:pPr>
                <a:r>
                  <a:rPr lang="en-US"/>
                  <a:t>Frequency (%)</a:t>
                </a:r>
              </a:p>
            </c:rich>
          </c:tx>
          <c:layout>
            <c:manualLayout>
              <c:xMode val="edge"/>
              <c:yMode val="edge"/>
              <c:x val="4.2801556420233464E-2"/>
              <c:y val="0.179245283018867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37279064"/>
        <c:crosses val="autoZero"/>
        <c:crossBetween val="between"/>
        <c:majorUnit val="5"/>
      </c:valAx>
      <c:spPr>
        <a:no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91176470588236"/>
          <c:y val="0.17948717948717949"/>
          <c:w val="0.3860294117647059"/>
          <c:h val="0.67307692307692313"/>
        </c:manualLayout>
      </c:layout>
      <c:pieChart>
        <c:varyColors val="1"/>
        <c:ser>
          <c:idx val="0"/>
          <c:order val="0"/>
          <c:tx>
            <c:strRef>
              <c:f>Sheet1!$A$2</c:f>
              <c:strCache>
                <c:ptCount val="1"/>
                <c:pt idx="0">
                  <c:v>East</c:v>
                </c:pt>
              </c:strCache>
            </c:strRef>
          </c:tx>
          <c:spPr>
            <a:solidFill>
              <a:srgbClr val="9999FF"/>
            </a:solidFill>
            <a:ln w="12703">
              <a:solidFill>
                <a:srgbClr val="000000"/>
              </a:solidFill>
              <a:prstDash val="solid"/>
            </a:ln>
          </c:spPr>
          <c:dPt>
            <c:idx val="0"/>
            <c:bubble3D val="0"/>
            <c:extLst>
              <c:ext xmlns:c16="http://schemas.microsoft.com/office/drawing/2014/chart" uri="{C3380CC4-5D6E-409C-BE32-E72D297353CC}">
                <c16:uniqueId val="{00000000-0EA9-4B90-9A1B-1A960A55085B}"/>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1-0EA9-4B90-9A1B-1A960A55085B}"/>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2-0EA9-4B90-9A1B-1A960A55085B}"/>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3-0EA9-4B90-9A1B-1A960A55085B}"/>
              </c:ext>
            </c:extLst>
          </c:dPt>
          <c:dLbls>
            <c:dLbl>
              <c:idx val="3"/>
              <c:tx>
                <c:rich>
                  <a:bodyPr/>
                  <a:lstStyle/>
                  <a:p>
                    <a:pPr>
                      <a:defRPr sz="1075" b="0" i="0" u="none" strike="noStrike" baseline="0">
                        <a:solidFill>
                          <a:srgbClr val="000000"/>
                        </a:solidFill>
                        <a:latin typeface="Times New Roman"/>
                        <a:ea typeface="Times New Roman"/>
                        <a:cs typeface="Times New Roman"/>
                      </a:defRPr>
                    </a:pPr>
                    <a:r>
                      <a:rPr lang="en-US"/>
                      <a:t>Nguyen, 42%</a:t>
                    </a:r>
                  </a:p>
                </c:rich>
              </c:tx>
              <c:spPr>
                <a:noFill/>
                <a:ln w="25406">
                  <a:noFill/>
                </a:ln>
              </c:spPr>
              <c:dLblPos val="outEnd"/>
              <c:showLegendKey val="0"/>
              <c:showVal val="0"/>
              <c:showCatName val="0"/>
              <c:showSerName val="0"/>
              <c:showPercent val="0"/>
              <c:showBubbleSize val="0"/>
              <c:extLst>
                <c:ext xmlns:c15="http://schemas.microsoft.com/office/drawing/2012/chart" uri="{CE6537A1-D6FC-4f65-9D91-7224C49458BB}">
                  <c15:layout>
                    <c:manualLayout>
                      <c:w val="0.20815391458246874"/>
                      <c:h val="0.2225612203934163"/>
                    </c:manualLayout>
                  </c15:layout>
                  <c15:showDataLabelsRange val="0"/>
                </c:ext>
                <c:ext xmlns:c16="http://schemas.microsoft.com/office/drawing/2014/chart" uri="{C3380CC4-5D6E-409C-BE32-E72D297353CC}">
                  <c16:uniqueId val="{00000003-0EA9-4B90-9A1B-1A960A55085B}"/>
                </c:ext>
              </c:extLst>
            </c:dLbl>
            <c:spPr>
              <a:noFill/>
              <a:ln w="25406">
                <a:noFill/>
              </a:ln>
            </c:spPr>
            <c:txPr>
              <a:bodyPr wrap="square" lIns="38100" tIns="19050" rIns="38100" bIns="19050" anchor="ctr">
                <a:spAutoFit/>
              </a:bodyPr>
              <a:lstStyle/>
              <a:p>
                <a:pPr>
                  <a:defRPr sz="1075" b="0" i="0" u="none" strike="noStrike" baseline="0">
                    <a:solidFill>
                      <a:srgbClr val="000000"/>
                    </a:solidFill>
                    <a:latin typeface="Times New Roman"/>
                    <a:ea typeface="Times New Roman"/>
                    <a:cs typeface="Times New Roman"/>
                  </a:defRPr>
                </a:pPr>
                <a:endParaRPr lang="en-US"/>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Sheet1!$B$1:$E$1</c:f>
              <c:strCache>
                <c:ptCount val="4"/>
                <c:pt idx="0">
                  <c:v>McKee</c:v>
                </c:pt>
                <c:pt idx="1">
                  <c:v>Brown</c:v>
                </c:pt>
                <c:pt idx="2">
                  <c:v>Jones</c:v>
                </c:pt>
                <c:pt idx="3">
                  <c:v>Nguyen</c:v>
                </c:pt>
              </c:strCache>
            </c:strRef>
          </c:cat>
          <c:val>
            <c:numRef>
              <c:f>Sheet1!$B$2:$E$2</c:f>
              <c:numCache>
                <c:formatCode>0%</c:formatCode>
                <c:ptCount val="4"/>
                <c:pt idx="0">
                  <c:v>0.35</c:v>
                </c:pt>
                <c:pt idx="1">
                  <c:v>0.52</c:v>
                </c:pt>
                <c:pt idx="2">
                  <c:v>0.64</c:v>
                </c:pt>
                <c:pt idx="3">
                  <c:v>0.42</c:v>
                </c:pt>
              </c:numCache>
            </c:numRef>
          </c:val>
          <c:extLst>
            <c:ext xmlns:c16="http://schemas.microsoft.com/office/drawing/2014/chart" uri="{C3380CC4-5D6E-409C-BE32-E72D297353CC}">
              <c16:uniqueId val="{00000004-0EA9-4B90-9A1B-1A960A55085B}"/>
            </c:ext>
          </c:extLst>
        </c:ser>
        <c:dLbls>
          <c:showLegendKey val="0"/>
          <c:showVal val="0"/>
          <c:showCatName val="0"/>
          <c:showSerName val="0"/>
          <c:showPercent val="0"/>
          <c:showBubbleSize val="0"/>
          <c:showLeaderLines val="1"/>
        </c:dLbls>
        <c:firstSliceAng val="0"/>
      </c:pieChart>
      <c:spPr>
        <a:noFill/>
        <a:ln w="25406">
          <a:noFill/>
        </a:ln>
      </c:spPr>
    </c:plotArea>
    <c:plotVisOnly val="1"/>
    <c:dispBlanksAs val="zero"/>
    <c:showDLblsOverMax val="0"/>
  </c:chart>
  <c:spPr>
    <a:noFill/>
    <a:ln>
      <a:noFill/>
    </a:ln>
  </c:spPr>
  <c:txPr>
    <a:bodyPr/>
    <a:lstStyle/>
    <a:p>
      <a:pPr>
        <a:defRPr sz="95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63231197771587"/>
          <c:y val="0.10377358490566038"/>
          <c:w val="0.82729805013927582"/>
          <c:h val="0.60377358490566035"/>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numRef>
              <c:f>Sheet1!$B$1:$J$1</c:f>
              <c:numCache>
                <c:formatCode>General</c:formatCode>
                <c:ptCount val="9"/>
                <c:pt idx="0">
                  <c:v>0</c:v>
                </c:pt>
                <c:pt idx="1">
                  <c:v>5</c:v>
                </c:pt>
                <c:pt idx="2">
                  <c:v>12</c:v>
                </c:pt>
                <c:pt idx="3">
                  <c:v>15</c:v>
                </c:pt>
                <c:pt idx="4">
                  <c:v>16</c:v>
                </c:pt>
                <c:pt idx="5">
                  <c:v>17</c:v>
                </c:pt>
                <c:pt idx="6">
                  <c:v>18</c:v>
                </c:pt>
                <c:pt idx="7">
                  <c:v>19</c:v>
                </c:pt>
                <c:pt idx="8">
                  <c:v>20</c:v>
                </c:pt>
              </c:numCache>
            </c:numRef>
          </c:cat>
          <c:val>
            <c:numRef>
              <c:f>Sheet1!$B$2:$J$2</c:f>
              <c:numCache>
                <c:formatCode>General</c:formatCode>
                <c:ptCount val="9"/>
                <c:pt idx="0">
                  <c:v>2</c:v>
                </c:pt>
                <c:pt idx="1">
                  <c:v>1</c:v>
                </c:pt>
                <c:pt idx="2">
                  <c:v>1</c:v>
                </c:pt>
                <c:pt idx="3">
                  <c:v>2</c:v>
                </c:pt>
                <c:pt idx="4">
                  <c:v>2</c:v>
                </c:pt>
                <c:pt idx="5">
                  <c:v>4</c:v>
                </c:pt>
                <c:pt idx="6">
                  <c:v>8</c:v>
                </c:pt>
                <c:pt idx="7">
                  <c:v>4</c:v>
                </c:pt>
                <c:pt idx="8">
                  <c:v>6</c:v>
                </c:pt>
              </c:numCache>
            </c:numRef>
          </c:val>
          <c:extLst>
            <c:ext xmlns:c16="http://schemas.microsoft.com/office/drawing/2014/chart" uri="{C3380CC4-5D6E-409C-BE32-E72D297353CC}">
              <c16:uniqueId val="{00000000-B116-48F1-8040-0245A5CF91C9}"/>
            </c:ext>
          </c:extLst>
        </c:ser>
        <c:dLbls>
          <c:showLegendKey val="0"/>
          <c:showVal val="0"/>
          <c:showCatName val="0"/>
          <c:showSerName val="0"/>
          <c:showPercent val="0"/>
          <c:showBubbleSize val="0"/>
        </c:dLbls>
        <c:gapWidth val="150"/>
        <c:axId val="237277752"/>
        <c:axId val="1"/>
      </c:barChart>
      <c:catAx>
        <c:axId val="237277752"/>
        <c:scaling>
          <c:orientation val="minMax"/>
        </c:scaling>
        <c:delete val="0"/>
        <c:axPos val="b"/>
        <c:title>
          <c:tx>
            <c:rich>
              <a:bodyPr/>
              <a:lstStyle/>
              <a:p>
                <a:pPr>
                  <a:defRPr sz="925" b="1" i="0" u="none" strike="noStrike" baseline="0">
                    <a:solidFill>
                      <a:srgbClr val="000000"/>
                    </a:solidFill>
                    <a:latin typeface="Arial"/>
                    <a:ea typeface="Arial"/>
                    <a:cs typeface="Arial"/>
                  </a:defRPr>
                </a:pPr>
                <a:r>
                  <a:rPr lang="en-US"/>
                  <a:t>Score</a:t>
                </a:r>
              </a:p>
            </c:rich>
          </c:tx>
          <c:layout>
            <c:manualLayout>
              <c:xMode val="edge"/>
              <c:yMode val="edge"/>
              <c:x val="0.50417827298050144"/>
              <c:y val="0.844339622641509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8"/>
          <c:min val="0"/>
        </c:scaling>
        <c:delete val="0"/>
        <c:axPos val="l"/>
        <c:title>
          <c:tx>
            <c:rich>
              <a:bodyPr/>
              <a:lstStyle/>
              <a:p>
                <a:pPr>
                  <a:defRPr sz="925" b="1" i="0" u="none" strike="noStrike" baseline="0">
                    <a:solidFill>
                      <a:srgbClr val="000000"/>
                    </a:solidFill>
                    <a:latin typeface="Arial"/>
                    <a:ea typeface="Arial"/>
                    <a:cs typeface="Arial"/>
                  </a:defRPr>
                </a:pPr>
                <a:r>
                  <a:rPr lang="en-US"/>
                  <a:t>Frequency</a:t>
                </a:r>
              </a:p>
            </c:rich>
          </c:tx>
          <c:layout>
            <c:manualLayout>
              <c:xMode val="edge"/>
              <c:yMode val="edge"/>
              <c:x val="3.0640668523676879E-2"/>
              <c:y val="0.2547169811320754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237277752"/>
        <c:crosses val="autoZero"/>
        <c:crossBetween val="between"/>
        <c:majorUnit val="1"/>
      </c:valAx>
      <c:spPr>
        <a:noFill/>
        <a:ln w="12700">
          <a:solidFill>
            <a:srgbClr val="808080"/>
          </a:solidFill>
          <a:prstDash val="solid"/>
        </a:ln>
      </c:spPr>
    </c:plotArea>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63231197771587"/>
          <c:y val="0.10377358490566038"/>
          <c:w val="0.82729805013927582"/>
          <c:h val="0.62264150943396224"/>
        </c:manualLayout>
      </c:layout>
      <c:barChart>
        <c:barDir val="col"/>
        <c:grouping val="clustered"/>
        <c:varyColors val="0"/>
        <c:ser>
          <c:idx val="0"/>
          <c:order val="0"/>
          <c:tx>
            <c:strRef>
              <c:f>Sheet1!$A$2</c:f>
              <c:strCache>
                <c:ptCount val="1"/>
              </c:strCache>
            </c:strRef>
          </c:tx>
          <c:spPr>
            <a:solidFill>
              <a:srgbClr val="9999FF"/>
            </a:solidFill>
            <a:ln w="12699">
              <a:solidFill>
                <a:srgbClr val="000000"/>
              </a:solidFill>
              <a:prstDash val="solid"/>
            </a:ln>
          </c:spPr>
          <c:invertIfNegative val="0"/>
          <c:cat>
            <c:numRef>
              <c:f>Sheet1!$B$1:$V$1</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Sheet1!$B$2:$V$2</c:f>
              <c:numCache>
                <c:formatCode>General</c:formatCode>
                <c:ptCount val="21"/>
                <c:pt idx="0">
                  <c:v>2</c:v>
                </c:pt>
                <c:pt idx="1">
                  <c:v>0</c:v>
                </c:pt>
                <c:pt idx="2">
                  <c:v>0</c:v>
                </c:pt>
                <c:pt idx="3">
                  <c:v>0</c:v>
                </c:pt>
                <c:pt idx="4">
                  <c:v>0</c:v>
                </c:pt>
                <c:pt idx="5">
                  <c:v>1</c:v>
                </c:pt>
                <c:pt idx="6">
                  <c:v>0</c:v>
                </c:pt>
                <c:pt idx="7">
                  <c:v>0</c:v>
                </c:pt>
                <c:pt idx="8">
                  <c:v>0</c:v>
                </c:pt>
                <c:pt idx="9">
                  <c:v>0</c:v>
                </c:pt>
                <c:pt idx="10">
                  <c:v>0</c:v>
                </c:pt>
                <c:pt idx="11">
                  <c:v>0</c:v>
                </c:pt>
                <c:pt idx="12">
                  <c:v>1</c:v>
                </c:pt>
                <c:pt idx="13">
                  <c:v>0</c:v>
                </c:pt>
                <c:pt idx="14">
                  <c:v>0</c:v>
                </c:pt>
                <c:pt idx="15">
                  <c:v>2</c:v>
                </c:pt>
                <c:pt idx="16">
                  <c:v>2</c:v>
                </c:pt>
                <c:pt idx="17">
                  <c:v>4</c:v>
                </c:pt>
                <c:pt idx="18">
                  <c:v>8</c:v>
                </c:pt>
                <c:pt idx="19">
                  <c:v>4</c:v>
                </c:pt>
                <c:pt idx="20">
                  <c:v>6</c:v>
                </c:pt>
              </c:numCache>
            </c:numRef>
          </c:val>
          <c:extLst>
            <c:ext xmlns:c16="http://schemas.microsoft.com/office/drawing/2014/chart" uri="{C3380CC4-5D6E-409C-BE32-E72D297353CC}">
              <c16:uniqueId val="{00000000-29FF-4AB2-95D9-4FB60F66461C}"/>
            </c:ext>
          </c:extLst>
        </c:ser>
        <c:dLbls>
          <c:showLegendKey val="0"/>
          <c:showVal val="0"/>
          <c:showCatName val="0"/>
          <c:showSerName val="0"/>
          <c:showPercent val="0"/>
          <c:showBubbleSize val="0"/>
        </c:dLbls>
        <c:gapWidth val="0"/>
        <c:axId val="241849368"/>
        <c:axId val="1"/>
      </c:barChart>
      <c:catAx>
        <c:axId val="241849368"/>
        <c:scaling>
          <c:orientation val="minMax"/>
        </c:scaling>
        <c:delete val="0"/>
        <c:axPos val="b"/>
        <c:title>
          <c:tx>
            <c:rich>
              <a:bodyPr/>
              <a:lstStyle/>
              <a:p>
                <a:pPr>
                  <a:defRPr sz="925" b="1" i="0" u="none" strike="noStrike" baseline="0">
                    <a:solidFill>
                      <a:srgbClr val="000000"/>
                    </a:solidFill>
                    <a:latin typeface="Arial"/>
                    <a:ea typeface="Arial"/>
                    <a:cs typeface="Arial"/>
                  </a:defRPr>
                </a:pPr>
                <a:r>
                  <a:rPr lang="en-US"/>
                  <a:t>Score</a:t>
                </a:r>
              </a:p>
            </c:rich>
          </c:tx>
          <c:layout>
            <c:manualLayout>
              <c:xMode val="edge"/>
              <c:yMode val="edge"/>
              <c:x val="0.50417827298050144"/>
              <c:y val="0.8443396226415094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
        <c:crosses val="autoZero"/>
        <c:auto val="1"/>
        <c:lblAlgn val="ctr"/>
        <c:lblOffset val="0"/>
        <c:tickLblSkip val="2"/>
        <c:tickMarkSkip val="1"/>
        <c:noMultiLvlLbl val="0"/>
      </c:catAx>
      <c:valAx>
        <c:axId val="1"/>
        <c:scaling>
          <c:orientation val="minMax"/>
          <c:max val="8"/>
          <c:min val="0"/>
        </c:scaling>
        <c:delete val="0"/>
        <c:axPos val="l"/>
        <c:title>
          <c:tx>
            <c:rich>
              <a:bodyPr/>
              <a:lstStyle/>
              <a:p>
                <a:pPr>
                  <a:defRPr sz="925" b="1" i="0" u="none" strike="noStrike" baseline="0">
                    <a:solidFill>
                      <a:srgbClr val="000000"/>
                    </a:solidFill>
                    <a:latin typeface="Arial"/>
                    <a:ea typeface="Arial"/>
                    <a:cs typeface="Arial"/>
                  </a:defRPr>
                </a:pPr>
                <a:r>
                  <a:rPr lang="en-US"/>
                  <a:t>Frequency</a:t>
                </a:r>
              </a:p>
            </c:rich>
          </c:tx>
          <c:layout>
            <c:manualLayout>
              <c:xMode val="edge"/>
              <c:yMode val="edge"/>
              <c:x val="3.0640668523676879E-2"/>
              <c:y val="0.2641509433962264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241849368"/>
        <c:crosses val="autoZero"/>
        <c:crossBetween val="between"/>
        <c:majorUnit val="1"/>
      </c:valAx>
      <c:spPr>
        <a:noFill/>
        <a:ln w="12699">
          <a:solidFill>
            <a:srgbClr val="808080"/>
          </a:solidFill>
          <a:prstDash val="solid"/>
        </a:ln>
      </c:spPr>
    </c:plotArea>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8995983935743"/>
          <c:y val="9.6916299559471369E-2"/>
          <c:w val="0.85943775100401609"/>
          <c:h val="0.56387665198237891"/>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strRef>
              <c:f>Sheet1!$B$1:$K$1</c:f>
              <c:strCache>
                <c:ptCount val="10"/>
                <c:pt idx="0">
                  <c:v>120-134</c:v>
                </c:pt>
                <c:pt idx="1">
                  <c:v>135-149</c:v>
                </c:pt>
                <c:pt idx="2">
                  <c:v>150-164</c:v>
                </c:pt>
                <c:pt idx="3">
                  <c:v>165-179</c:v>
                </c:pt>
                <c:pt idx="4">
                  <c:v>180-194</c:v>
                </c:pt>
                <c:pt idx="5">
                  <c:v>195-209</c:v>
                </c:pt>
                <c:pt idx="6">
                  <c:v>210-224</c:v>
                </c:pt>
                <c:pt idx="7">
                  <c:v>225-239</c:v>
                </c:pt>
                <c:pt idx="8">
                  <c:v>240-254</c:v>
                </c:pt>
                <c:pt idx="9">
                  <c:v>255-269</c:v>
                </c:pt>
              </c:strCache>
            </c:strRef>
          </c:cat>
          <c:val>
            <c:numRef>
              <c:f>Sheet1!$B$2:$K$2</c:f>
              <c:numCache>
                <c:formatCode>General</c:formatCode>
                <c:ptCount val="10"/>
                <c:pt idx="0">
                  <c:v>4</c:v>
                </c:pt>
                <c:pt idx="1">
                  <c:v>14</c:v>
                </c:pt>
                <c:pt idx="2">
                  <c:v>16</c:v>
                </c:pt>
                <c:pt idx="3">
                  <c:v>28</c:v>
                </c:pt>
                <c:pt idx="4">
                  <c:v>12</c:v>
                </c:pt>
                <c:pt idx="5">
                  <c:v>8</c:v>
                </c:pt>
                <c:pt idx="6">
                  <c:v>7</c:v>
                </c:pt>
                <c:pt idx="7">
                  <c:v>6</c:v>
                </c:pt>
                <c:pt idx="8">
                  <c:v>2</c:v>
                </c:pt>
                <c:pt idx="9">
                  <c:v>3</c:v>
                </c:pt>
              </c:numCache>
            </c:numRef>
          </c:val>
          <c:extLst>
            <c:ext xmlns:c16="http://schemas.microsoft.com/office/drawing/2014/chart" uri="{C3380CC4-5D6E-409C-BE32-E72D297353CC}">
              <c16:uniqueId val="{00000000-898A-4921-8A02-CFAE7BA0F3A5}"/>
            </c:ext>
          </c:extLst>
        </c:ser>
        <c:dLbls>
          <c:showLegendKey val="0"/>
          <c:showVal val="0"/>
          <c:showCatName val="0"/>
          <c:showSerName val="0"/>
          <c:showPercent val="0"/>
          <c:showBubbleSize val="0"/>
        </c:dLbls>
        <c:gapWidth val="0"/>
        <c:axId val="237283000"/>
        <c:axId val="1"/>
      </c:barChart>
      <c:catAx>
        <c:axId val="23728300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Weights (pounds)</a:t>
                </a:r>
              </a:p>
            </c:rich>
          </c:tx>
          <c:layout>
            <c:manualLayout>
              <c:xMode val="edge"/>
              <c:yMode val="edge"/>
              <c:x val="0.43775100401606426"/>
              <c:y val="0.850220264317180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
        <c:crosses val="autoZero"/>
        <c:auto val="1"/>
        <c:lblAlgn val="ctr"/>
        <c:lblOffset val="0"/>
        <c:tickLblSkip val="1"/>
        <c:tickMarkSkip val="1"/>
        <c:noMultiLvlLbl val="0"/>
      </c:catAx>
      <c:valAx>
        <c:axId val="1"/>
        <c:scaling>
          <c:orientation val="minMax"/>
          <c:max val="30"/>
          <c:min val="0"/>
        </c:scaling>
        <c:delete val="0"/>
        <c:axPos val="l"/>
        <c:title>
          <c:tx>
            <c:rich>
              <a:bodyPr/>
              <a:lstStyle/>
              <a:p>
                <a:pPr>
                  <a:defRPr sz="1000" b="1" i="0" u="none" strike="noStrike" baseline="0">
                    <a:solidFill>
                      <a:srgbClr val="000000"/>
                    </a:solidFill>
                    <a:latin typeface="Arial"/>
                    <a:ea typeface="Arial"/>
                    <a:cs typeface="Arial"/>
                  </a:defRPr>
                </a:pPr>
                <a:r>
                  <a:rPr lang="en-US"/>
                  <a:t>Frequency</a:t>
                </a:r>
              </a:p>
            </c:rich>
          </c:tx>
          <c:layout>
            <c:manualLayout>
              <c:xMode val="edge"/>
              <c:yMode val="edge"/>
              <c:x val="2.2088353413654619E-2"/>
              <c:y val="0.2202643171806167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237283000"/>
        <c:crosses val="autoZero"/>
        <c:crossBetween val="between"/>
        <c:majorUnit val="5"/>
      </c:valAx>
      <c:spPr>
        <a:noFill/>
        <a:ln w="12700">
          <a:solidFill>
            <a:srgbClr val="808080"/>
          </a:solidFill>
          <a:prstDash val="solid"/>
        </a:ln>
      </c:spPr>
    </c:plotArea>
    <c:plotVisOnly val="1"/>
    <c:dispBlanksAs val="gap"/>
    <c:showDLblsOverMax val="0"/>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7" b="1" i="0" u="none" strike="noStrike" baseline="0">
                <a:solidFill>
                  <a:srgbClr val="000000"/>
                </a:solidFill>
                <a:latin typeface="Arial"/>
                <a:ea typeface="Arial"/>
                <a:cs typeface="Arial"/>
              </a:defRPr>
            </a:pPr>
            <a:r>
              <a:rPr lang="en-US"/>
              <a:t>Weights (pounds)</a:t>
            </a:r>
          </a:p>
        </c:rich>
      </c:tx>
      <c:layout>
        <c:manualLayout>
          <c:xMode val="edge"/>
          <c:yMode val="edge"/>
          <c:x val="0.27835051546391754"/>
          <c:y val="2.2026431718061675E-2"/>
        </c:manualLayout>
      </c:layout>
      <c:overlay val="0"/>
      <c:spPr>
        <a:noFill/>
        <a:ln w="25338">
          <a:noFill/>
        </a:ln>
      </c:spPr>
    </c:title>
    <c:autoTitleDeleted val="0"/>
    <c:plotArea>
      <c:layout>
        <c:manualLayout>
          <c:layoutTarget val="inner"/>
          <c:xMode val="edge"/>
          <c:yMode val="edge"/>
          <c:x val="0.12371134020618557"/>
          <c:y val="0.25550660792951541"/>
          <c:w val="0.51546391752577314"/>
          <c:h val="0.66079295154185025"/>
        </c:manualLayout>
      </c:layout>
      <c:pieChart>
        <c:varyColors val="1"/>
        <c:ser>
          <c:idx val="0"/>
          <c:order val="0"/>
          <c:tx>
            <c:strRef>
              <c:f>Sheet1!$A$2</c:f>
              <c:strCache>
                <c:ptCount val="1"/>
              </c:strCache>
            </c:strRef>
          </c:tx>
          <c:spPr>
            <a:solidFill>
              <a:srgbClr val="9999FF"/>
            </a:solidFill>
            <a:ln w="12669">
              <a:solidFill>
                <a:srgbClr val="000000"/>
              </a:solidFill>
              <a:prstDash val="solid"/>
            </a:ln>
          </c:spPr>
          <c:dPt>
            <c:idx val="0"/>
            <c:bubble3D val="0"/>
            <c:extLst>
              <c:ext xmlns:c16="http://schemas.microsoft.com/office/drawing/2014/chart" uri="{C3380CC4-5D6E-409C-BE32-E72D297353CC}">
                <c16:uniqueId val="{00000000-8209-402F-9B43-B9E9C10EC525}"/>
              </c:ext>
            </c:extLst>
          </c:dPt>
          <c:dPt>
            <c:idx val="1"/>
            <c:bubble3D val="0"/>
            <c:spPr>
              <a:solidFill>
                <a:srgbClr val="993366"/>
              </a:solidFill>
              <a:ln w="12669">
                <a:solidFill>
                  <a:srgbClr val="000000"/>
                </a:solidFill>
                <a:prstDash val="solid"/>
              </a:ln>
            </c:spPr>
            <c:extLst>
              <c:ext xmlns:c16="http://schemas.microsoft.com/office/drawing/2014/chart" uri="{C3380CC4-5D6E-409C-BE32-E72D297353CC}">
                <c16:uniqueId val="{00000001-8209-402F-9B43-B9E9C10EC525}"/>
              </c:ext>
            </c:extLst>
          </c:dPt>
          <c:dPt>
            <c:idx val="2"/>
            <c:bubble3D val="0"/>
            <c:spPr>
              <a:solidFill>
                <a:srgbClr val="FFFFCC"/>
              </a:solidFill>
              <a:ln w="12669">
                <a:solidFill>
                  <a:srgbClr val="000000"/>
                </a:solidFill>
                <a:prstDash val="solid"/>
              </a:ln>
            </c:spPr>
            <c:extLst>
              <c:ext xmlns:c16="http://schemas.microsoft.com/office/drawing/2014/chart" uri="{C3380CC4-5D6E-409C-BE32-E72D297353CC}">
                <c16:uniqueId val="{00000002-8209-402F-9B43-B9E9C10EC525}"/>
              </c:ext>
            </c:extLst>
          </c:dPt>
          <c:dPt>
            <c:idx val="3"/>
            <c:bubble3D val="0"/>
            <c:spPr>
              <a:solidFill>
                <a:srgbClr val="CCFFFF"/>
              </a:solidFill>
              <a:ln w="12669">
                <a:solidFill>
                  <a:srgbClr val="000000"/>
                </a:solidFill>
                <a:prstDash val="solid"/>
              </a:ln>
            </c:spPr>
            <c:extLst>
              <c:ext xmlns:c16="http://schemas.microsoft.com/office/drawing/2014/chart" uri="{C3380CC4-5D6E-409C-BE32-E72D297353CC}">
                <c16:uniqueId val="{00000003-8209-402F-9B43-B9E9C10EC525}"/>
              </c:ext>
            </c:extLst>
          </c:dPt>
          <c:dPt>
            <c:idx val="4"/>
            <c:bubble3D val="0"/>
            <c:spPr>
              <a:solidFill>
                <a:srgbClr val="660066"/>
              </a:solidFill>
              <a:ln w="12669">
                <a:solidFill>
                  <a:srgbClr val="000000"/>
                </a:solidFill>
                <a:prstDash val="solid"/>
              </a:ln>
            </c:spPr>
            <c:extLst>
              <c:ext xmlns:c16="http://schemas.microsoft.com/office/drawing/2014/chart" uri="{C3380CC4-5D6E-409C-BE32-E72D297353CC}">
                <c16:uniqueId val="{00000004-8209-402F-9B43-B9E9C10EC525}"/>
              </c:ext>
            </c:extLst>
          </c:dPt>
          <c:dPt>
            <c:idx val="5"/>
            <c:bubble3D val="0"/>
            <c:spPr>
              <a:solidFill>
                <a:srgbClr val="FF8080"/>
              </a:solidFill>
              <a:ln w="12669">
                <a:solidFill>
                  <a:srgbClr val="000000"/>
                </a:solidFill>
                <a:prstDash val="solid"/>
              </a:ln>
            </c:spPr>
            <c:extLst>
              <c:ext xmlns:c16="http://schemas.microsoft.com/office/drawing/2014/chart" uri="{C3380CC4-5D6E-409C-BE32-E72D297353CC}">
                <c16:uniqueId val="{00000005-8209-402F-9B43-B9E9C10EC525}"/>
              </c:ext>
            </c:extLst>
          </c:dPt>
          <c:dPt>
            <c:idx val="6"/>
            <c:bubble3D val="0"/>
            <c:spPr>
              <a:solidFill>
                <a:srgbClr val="0066CC"/>
              </a:solidFill>
              <a:ln w="12669">
                <a:solidFill>
                  <a:srgbClr val="000000"/>
                </a:solidFill>
                <a:prstDash val="solid"/>
              </a:ln>
            </c:spPr>
            <c:extLst>
              <c:ext xmlns:c16="http://schemas.microsoft.com/office/drawing/2014/chart" uri="{C3380CC4-5D6E-409C-BE32-E72D297353CC}">
                <c16:uniqueId val="{00000006-8209-402F-9B43-B9E9C10EC525}"/>
              </c:ext>
            </c:extLst>
          </c:dPt>
          <c:dPt>
            <c:idx val="7"/>
            <c:bubble3D val="0"/>
            <c:spPr>
              <a:solidFill>
                <a:srgbClr val="CCCCFF"/>
              </a:solidFill>
              <a:ln w="12669">
                <a:solidFill>
                  <a:srgbClr val="000000"/>
                </a:solidFill>
                <a:prstDash val="solid"/>
              </a:ln>
            </c:spPr>
            <c:extLst>
              <c:ext xmlns:c16="http://schemas.microsoft.com/office/drawing/2014/chart" uri="{C3380CC4-5D6E-409C-BE32-E72D297353CC}">
                <c16:uniqueId val="{00000007-8209-402F-9B43-B9E9C10EC525}"/>
              </c:ext>
            </c:extLst>
          </c:dPt>
          <c:dPt>
            <c:idx val="8"/>
            <c:bubble3D val="0"/>
            <c:spPr>
              <a:solidFill>
                <a:srgbClr val="000080"/>
              </a:solidFill>
              <a:ln w="12669">
                <a:solidFill>
                  <a:srgbClr val="000000"/>
                </a:solidFill>
                <a:prstDash val="solid"/>
              </a:ln>
            </c:spPr>
            <c:extLst>
              <c:ext xmlns:c16="http://schemas.microsoft.com/office/drawing/2014/chart" uri="{C3380CC4-5D6E-409C-BE32-E72D297353CC}">
                <c16:uniqueId val="{00000008-8209-402F-9B43-B9E9C10EC525}"/>
              </c:ext>
            </c:extLst>
          </c:dPt>
          <c:dPt>
            <c:idx val="9"/>
            <c:bubble3D val="0"/>
            <c:spPr>
              <a:solidFill>
                <a:srgbClr val="FF00FF"/>
              </a:solidFill>
              <a:ln w="12669">
                <a:solidFill>
                  <a:srgbClr val="000000"/>
                </a:solidFill>
                <a:prstDash val="solid"/>
              </a:ln>
            </c:spPr>
            <c:extLst>
              <c:ext xmlns:c16="http://schemas.microsoft.com/office/drawing/2014/chart" uri="{C3380CC4-5D6E-409C-BE32-E72D297353CC}">
                <c16:uniqueId val="{00000009-8209-402F-9B43-B9E9C10EC525}"/>
              </c:ext>
            </c:extLst>
          </c:dPt>
          <c:cat>
            <c:strRef>
              <c:f>Sheet1!$B$1:$K$1</c:f>
              <c:strCache>
                <c:ptCount val="10"/>
                <c:pt idx="0">
                  <c:v>120-134</c:v>
                </c:pt>
                <c:pt idx="1">
                  <c:v>135-149</c:v>
                </c:pt>
                <c:pt idx="2">
                  <c:v>150-164</c:v>
                </c:pt>
                <c:pt idx="3">
                  <c:v>165-179</c:v>
                </c:pt>
                <c:pt idx="4">
                  <c:v>180-194</c:v>
                </c:pt>
                <c:pt idx="5">
                  <c:v>195-209</c:v>
                </c:pt>
                <c:pt idx="6">
                  <c:v>210-224</c:v>
                </c:pt>
                <c:pt idx="7">
                  <c:v>225-239</c:v>
                </c:pt>
                <c:pt idx="8">
                  <c:v>240-254</c:v>
                </c:pt>
                <c:pt idx="9">
                  <c:v>255-269</c:v>
                </c:pt>
              </c:strCache>
            </c:strRef>
          </c:cat>
          <c:val>
            <c:numRef>
              <c:f>Sheet1!$B$2:$K$2</c:f>
              <c:numCache>
                <c:formatCode>General</c:formatCode>
                <c:ptCount val="10"/>
                <c:pt idx="0">
                  <c:v>4</c:v>
                </c:pt>
                <c:pt idx="1">
                  <c:v>14</c:v>
                </c:pt>
                <c:pt idx="2">
                  <c:v>16</c:v>
                </c:pt>
                <c:pt idx="3">
                  <c:v>28</c:v>
                </c:pt>
                <c:pt idx="4">
                  <c:v>12</c:v>
                </c:pt>
                <c:pt idx="5">
                  <c:v>8</c:v>
                </c:pt>
                <c:pt idx="6">
                  <c:v>7</c:v>
                </c:pt>
                <c:pt idx="7">
                  <c:v>6</c:v>
                </c:pt>
                <c:pt idx="8">
                  <c:v>2</c:v>
                </c:pt>
                <c:pt idx="9">
                  <c:v>3</c:v>
                </c:pt>
              </c:numCache>
            </c:numRef>
          </c:val>
          <c:extLst>
            <c:ext xmlns:c16="http://schemas.microsoft.com/office/drawing/2014/chart" uri="{C3380CC4-5D6E-409C-BE32-E72D297353CC}">
              <c16:uniqueId val="{0000000A-8209-402F-9B43-B9E9C10EC525}"/>
            </c:ext>
          </c:extLst>
        </c:ser>
        <c:dLbls>
          <c:showLegendKey val="0"/>
          <c:showVal val="0"/>
          <c:showCatName val="0"/>
          <c:showSerName val="0"/>
          <c:showPercent val="0"/>
          <c:showBubbleSize val="0"/>
          <c:showLeaderLines val="1"/>
        </c:dLbls>
        <c:firstSliceAng val="0"/>
      </c:pieChart>
      <c:spPr>
        <a:noFill/>
        <a:ln w="25338">
          <a:noFill/>
        </a:ln>
      </c:spPr>
    </c:plotArea>
    <c:legend>
      <c:legendPos val="r"/>
      <c:layout>
        <c:manualLayout>
          <c:xMode val="edge"/>
          <c:yMode val="edge"/>
          <c:x val="0.75945017182130581"/>
          <c:y val="7.4889867841409691E-2"/>
          <c:w val="0.22680412371134021"/>
          <c:h val="0.92951541850220265"/>
        </c:manualLayout>
      </c:layout>
      <c:overlay val="0"/>
      <c:spPr>
        <a:solidFill>
          <a:srgbClr val="FFFFFF"/>
        </a:solidFill>
        <a:ln w="3167">
          <a:solidFill>
            <a:srgbClr val="000000"/>
          </a:solidFill>
          <a:prstDash val="solid"/>
        </a:ln>
      </c:spPr>
      <c:txPr>
        <a:bodyPr/>
        <a:lstStyle/>
        <a:p>
          <a:pPr>
            <a:defRPr sz="918"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823" b="1"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4092526690391"/>
          <c:y val="9.6916299559471369E-2"/>
          <c:w val="0.68505338078291811"/>
          <c:h val="0.56387665198237891"/>
        </c:manualLayout>
      </c:layout>
      <c:barChart>
        <c:barDir val="col"/>
        <c:grouping val="clustered"/>
        <c:varyColors val="0"/>
        <c:ser>
          <c:idx val="0"/>
          <c:order val="0"/>
          <c:tx>
            <c:strRef>
              <c:f>Sheet1!$A$2</c:f>
              <c:strCache>
                <c:ptCount val="1"/>
                <c:pt idx="0">
                  <c:v>Small Target</c:v>
                </c:pt>
              </c:strCache>
            </c:strRef>
          </c:tx>
          <c:spPr>
            <a:solidFill>
              <a:srgbClr val="9999FF"/>
            </a:solidFill>
            <a:ln w="12701">
              <a:solidFill>
                <a:srgbClr val="000000"/>
              </a:solidFill>
              <a:prstDash val="solid"/>
            </a:ln>
          </c:spPr>
          <c:invertIfNegative val="0"/>
          <c:cat>
            <c:strRef>
              <c:f>Sheet1!$B$1:$J$1</c:f>
              <c:strCache>
                <c:ptCount val="9"/>
                <c:pt idx="0">
                  <c:v>300-399</c:v>
                </c:pt>
                <c:pt idx="1">
                  <c:v>400-499</c:v>
                </c:pt>
                <c:pt idx="2">
                  <c:v>500-599</c:v>
                </c:pt>
                <c:pt idx="3">
                  <c:v>600-699</c:v>
                </c:pt>
                <c:pt idx="4">
                  <c:v>700-799</c:v>
                </c:pt>
                <c:pt idx="5">
                  <c:v>800-899</c:v>
                </c:pt>
                <c:pt idx="6">
                  <c:v>900-999</c:v>
                </c:pt>
                <c:pt idx="7">
                  <c:v>1000-1099</c:v>
                </c:pt>
                <c:pt idx="8">
                  <c:v>1100-1199</c:v>
                </c:pt>
              </c:strCache>
            </c:strRef>
          </c:cat>
          <c:val>
            <c:numRef>
              <c:f>Sheet1!$B$2:$J$2</c:f>
              <c:numCache>
                <c:formatCode>General</c:formatCode>
                <c:ptCount val="9"/>
                <c:pt idx="0">
                  <c:v>0</c:v>
                </c:pt>
                <c:pt idx="1">
                  <c:v>1</c:v>
                </c:pt>
                <c:pt idx="2">
                  <c:v>3</c:v>
                </c:pt>
                <c:pt idx="3">
                  <c:v>6</c:v>
                </c:pt>
                <c:pt idx="4">
                  <c:v>5</c:v>
                </c:pt>
                <c:pt idx="5">
                  <c:v>4</c:v>
                </c:pt>
                <c:pt idx="6">
                  <c:v>0</c:v>
                </c:pt>
                <c:pt idx="7">
                  <c:v>1</c:v>
                </c:pt>
                <c:pt idx="8">
                  <c:v>0</c:v>
                </c:pt>
              </c:numCache>
            </c:numRef>
          </c:val>
          <c:extLst>
            <c:ext xmlns:c16="http://schemas.microsoft.com/office/drawing/2014/chart" uri="{C3380CC4-5D6E-409C-BE32-E72D297353CC}">
              <c16:uniqueId val="{00000000-A8E4-4388-9AAD-AAF1CC1CB1B6}"/>
            </c:ext>
          </c:extLst>
        </c:ser>
        <c:ser>
          <c:idx val="1"/>
          <c:order val="1"/>
          <c:tx>
            <c:strRef>
              <c:f>Sheet1!$A$3</c:f>
              <c:strCache>
                <c:ptCount val="1"/>
                <c:pt idx="0">
                  <c:v>Large Target</c:v>
                </c:pt>
              </c:strCache>
            </c:strRef>
          </c:tx>
          <c:spPr>
            <a:solidFill>
              <a:srgbClr val="993366"/>
            </a:solidFill>
            <a:ln w="12701">
              <a:solidFill>
                <a:srgbClr val="000000"/>
              </a:solidFill>
              <a:prstDash val="solid"/>
            </a:ln>
          </c:spPr>
          <c:invertIfNegative val="0"/>
          <c:cat>
            <c:strRef>
              <c:f>Sheet1!$B$1:$J$1</c:f>
              <c:strCache>
                <c:ptCount val="9"/>
                <c:pt idx="0">
                  <c:v>300-399</c:v>
                </c:pt>
                <c:pt idx="1">
                  <c:v>400-499</c:v>
                </c:pt>
                <c:pt idx="2">
                  <c:v>500-599</c:v>
                </c:pt>
                <c:pt idx="3">
                  <c:v>600-699</c:v>
                </c:pt>
                <c:pt idx="4">
                  <c:v>700-799</c:v>
                </c:pt>
                <c:pt idx="5">
                  <c:v>800-899</c:v>
                </c:pt>
                <c:pt idx="6">
                  <c:v>900-999</c:v>
                </c:pt>
                <c:pt idx="7">
                  <c:v>1000-1099</c:v>
                </c:pt>
                <c:pt idx="8">
                  <c:v>1100-1199</c:v>
                </c:pt>
              </c:strCache>
            </c:strRef>
          </c:cat>
          <c:val>
            <c:numRef>
              <c:f>Sheet1!$B$3:$J$3</c:f>
              <c:numCache>
                <c:formatCode>General</c:formatCode>
                <c:ptCount val="9"/>
                <c:pt idx="0">
                  <c:v>0</c:v>
                </c:pt>
                <c:pt idx="1">
                  <c:v>5</c:v>
                </c:pt>
                <c:pt idx="2">
                  <c:v>10</c:v>
                </c:pt>
                <c:pt idx="3">
                  <c:v>5</c:v>
                </c:pt>
                <c:pt idx="4">
                  <c:v>0</c:v>
                </c:pt>
                <c:pt idx="5">
                  <c:v>0</c:v>
                </c:pt>
                <c:pt idx="6">
                  <c:v>0</c:v>
                </c:pt>
                <c:pt idx="7">
                  <c:v>0</c:v>
                </c:pt>
                <c:pt idx="8">
                  <c:v>0</c:v>
                </c:pt>
              </c:numCache>
            </c:numRef>
          </c:val>
          <c:extLst>
            <c:ext xmlns:c16="http://schemas.microsoft.com/office/drawing/2014/chart" uri="{C3380CC4-5D6E-409C-BE32-E72D297353CC}">
              <c16:uniqueId val="{00000001-A8E4-4388-9AAD-AAF1CC1CB1B6}"/>
            </c:ext>
          </c:extLst>
        </c:ser>
        <c:dLbls>
          <c:showLegendKey val="0"/>
          <c:showVal val="0"/>
          <c:showCatName val="0"/>
          <c:showSerName val="0"/>
          <c:showPercent val="0"/>
          <c:showBubbleSize val="0"/>
        </c:dLbls>
        <c:gapWidth val="70"/>
        <c:axId val="237283000"/>
        <c:axId val="1"/>
      </c:barChart>
      <c:catAx>
        <c:axId val="23728300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Reaction time (milliseconds)</a:t>
                </a:r>
              </a:p>
            </c:rich>
          </c:tx>
          <c:layout>
            <c:manualLayout>
              <c:xMode val="edge"/>
              <c:yMode val="edge"/>
              <c:x val="0.28647686832740216"/>
              <c:y val="0.85022026431718056"/>
            </c:manualLayout>
          </c:layout>
          <c:overlay val="0"/>
          <c:spPr>
            <a:noFill/>
            <a:ln w="25402">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
        <c:crosses val="autoZero"/>
        <c:auto val="1"/>
        <c:lblAlgn val="ctr"/>
        <c:lblOffset val="0"/>
        <c:tickLblSkip val="1"/>
        <c:tickMarkSkip val="1"/>
        <c:noMultiLvlLbl val="0"/>
      </c:catAx>
      <c:valAx>
        <c:axId val="1"/>
        <c:scaling>
          <c:orientation val="minMax"/>
          <c:max val="10"/>
          <c:min val="0"/>
        </c:scaling>
        <c:delete val="0"/>
        <c:axPos val="l"/>
        <c:title>
          <c:tx>
            <c:rich>
              <a:bodyPr/>
              <a:lstStyle/>
              <a:p>
                <a:pPr>
                  <a:defRPr sz="1000" b="1" i="0" u="none" strike="noStrike" baseline="0">
                    <a:solidFill>
                      <a:srgbClr val="000000"/>
                    </a:solidFill>
                    <a:latin typeface="Arial"/>
                    <a:ea typeface="Arial"/>
                    <a:cs typeface="Arial"/>
                  </a:defRPr>
                </a:pPr>
                <a:r>
                  <a:rPr lang="en-US"/>
                  <a:t>Frequency</a:t>
                </a:r>
              </a:p>
            </c:rich>
          </c:tx>
          <c:layout>
            <c:manualLayout>
              <c:xMode val="edge"/>
              <c:yMode val="edge"/>
              <c:x val="1.9572953736654804E-2"/>
              <c:y val="0.22026431718061673"/>
            </c:manualLayout>
          </c:layout>
          <c:overlay val="0"/>
          <c:spPr>
            <a:noFill/>
            <a:ln w="25402">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237283000"/>
        <c:crosses val="autoZero"/>
        <c:crossBetween val="between"/>
        <c:majorUnit val="2"/>
      </c:valAx>
      <c:spPr>
        <a:noFill/>
        <a:ln w="12701">
          <a:solidFill>
            <a:srgbClr val="808080"/>
          </a:solidFill>
          <a:prstDash val="solid"/>
        </a:ln>
      </c:spPr>
    </c:plotArea>
    <c:legend>
      <c:legendPos val="r"/>
      <c:layout>
        <c:manualLayout>
          <c:xMode val="edge"/>
          <c:yMode val="edge"/>
          <c:x val="0.81138790035587194"/>
          <c:y val="0.28193832599118945"/>
          <c:w val="0.18149466192170818"/>
          <c:h val="0.1894273127753304"/>
        </c:manualLayout>
      </c:layout>
      <c:overlay val="0"/>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5724258289703"/>
          <c:y val="9.6916299559471369E-2"/>
          <c:w val="0.65794066317626532"/>
          <c:h val="0.63876651982378851"/>
        </c:manualLayout>
      </c:layout>
      <c:lineChart>
        <c:grouping val="standard"/>
        <c:varyColors val="0"/>
        <c:ser>
          <c:idx val="0"/>
          <c:order val="0"/>
          <c:tx>
            <c:strRef>
              <c:f>Sheet1!$A$2</c:f>
              <c:strCache>
                <c:ptCount val="1"/>
                <c:pt idx="0">
                  <c:v>Small Target</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cat>
            <c:numRef>
              <c:f>Sheet1!$B$1:$J$1</c:f>
              <c:numCache>
                <c:formatCode>General</c:formatCode>
                <c:ptCount val="9"/>
                <c:pt idx="0">
                  <c:v>350</c:v>
                </c:pt>
                <c:pt idx="1">
                  <c:v>450</c:v>
                </c:pt>
                <c:pt idx="2">
                  <c:v>550</c:v>
                </c:pt>
                <c:pt idx="3">
                  <c:v>650</c:v>
                </c:pt>
                <c:pt idx="4">
                  <c:v>750</c:v>
                </c:pt>
                <c:pt idx="5">
                  <c:v>850</c:v>
                </c:pt>
                <c:pt idx="6">
                  <c:v>950</c:v>
                </c:pt>
                <c:pt idx="7">
                  <c:v>1050</c:v>
                </c:pt>
                <c:pt idx="8">
                  <c:v>1150</c:v>
                </c:pt>
              </c:numCache>
            </c:numRef>
          </c:cat>
          <c:val>
            <c:numRef>
              <c:f>Sheet1!$B$2:$J$2</c:f>
              <c:numCache>
                <c:formatCode>General</c:formatCode>
                <c:ptCount val="9"/>
                <c:pt idx="0">
                  <c:v>0</c:v>
                </c:pt>
                <c:pt idx="1">
                  <c:v>1</c:v>
                </c:pt>
                <c:pt idx="2">
                  <c:v>3</c:v>
                </c:pt>
                <c:pt idx="3">
                  <c:v>6</c:v>
                </c:pt>
                <c:pt idx="4">
                  <c:v>5</c:v>
                </c:pt>
                <c:pt idx="5">
                  <c:v>4</c:v>
                </c:pt>
                <c:pt idx="6">
                  <c:v>0</c:v>
                </c:pt>
                <c:pt idx="7">
                  <c:v>1</c:v>
                </c:pt>
                <c:pt idx="8">
                  <c:v>0</c:v>
                </c:pt>
              </c:numCache>
            </c:numRef>
          </c:val>
          <c:smooth val="0"/>
          <c:extLst>
            <c:ext xmlns:c16="http://schemas.microsoft.com/office/drawing/2014/chart" uri="{C3380CC4-5D6E-409C-BE32-E72D297353CC}">
              <c16:uniqueId val="{00000000-4AA8-4028-874C-0FCA59EA4541}"/>
            </c:ext>
          </c:extLst>
        </c:ser>
        <c:ser>
          <c:idx val="1"/>
          <c:order val="1"/>
          <c:tx>
            <c:strRef>
              <c:f>Sheet1!$A$3</c:f>
              <c:strCache>
                <c:ptCount val="1"/>
                <c:pt idx="0">
                  <c:v>Large Target</c:v>
                </c:pt>
              </c:strCache>
            </c:strRef>
          </c:tx>
          <c:spPr>
            <a:ln w="12701">
              <a:solidFill>
                <a:srgbClr val="FF00FF"/>
              </a:solidFill>
              <a:prstDash val="solid"/>
            </a:ln>
          </c:spPr>
          <c:marker>
            <c:symbol val="square"/>
            <c:size val="5"/>
            <c:spPr>
              <a:solidFill>
                <a:srgbClr val="FF00FF"/>
              </a:solidFill>
              <a:ln>
                <a:solidFill>
                  <a:srgbClr val="FF00FF"/>
                </a:solidFill>
                <a:prstDash val="solid"/>
              </a:ln>
            </c:spPr>
          </c:marker>
          <c:cat>
            <c:numRef>
              <c:f>Sheet1!$B$1:$J$1</c:f>
              <c:numCache>
                <c:formatCode>General</c:formatCode>
                <c:ptCount val="9"/>
                <c:pt idx="0">
                  <c:v>350</c:v>
                </c:pt>
                <c:pt idx="1">
                  <c:v>450</c:v>
                </c:pt>
                <c:pt idx="2">
                  <c:v>550</c:v>
                </c:pt>
                <c:pt idx="3">
                  <c:v>650</c:v>
                </c:pt>
                <c:pt idx="4">
                  <c:v>750</c:v>
                </c:pt>
                <c:pt idx="5">
                  <c:v>850</c:v>
                </c:pt>
                <c:pt idx="6">
                  <c:v>950</c:v>
                </c:pt>
                <c:pt idx="7">
                  <c:v>1050</c:v>
                </c:pt>
                <c:pt idx="8">
                  <c:v>1150</c:v>
                </c:pt>
              </c:numCache>
            </c:numRef>
          </c:cat>
          <c:val>
            <c:numRef>
              <c:f>Sheet1!$B$3:$J$3</c:f>
              <c:numCache>
                <c:formatCode>General</c:formatCode>
                <c:ptCount val="9"/>
                <c:pt idx="0">
                  <c:v>0</c:v>
                </c:pt>
                <c:pt idx="1">
                  <c:v>5</c:v>
                </c:pt>
                <c:pt idx="2">
                  <c:v>10</c:v>
                </c:pt>
                <c:pt idx="3">
                  <c:v>5</c:v>
                </c:pt>
                <c:pt idx="4">
                  <c:v>0</c:v>
                </c:pt>
                <c:pt idx="5">
                  <c:v>0</c:v>
                </c:pt>
                <c:pt idx="6">
                  <c:v>0</c:v>
                </c:pt>
                <c:pt idx="7">
                  <c:v>0</c:v>
                </c:pt>
                <c:pt idx="8">
                  <c:v>0</c:v>
                </c:pt>
              </c:numCache>
            </c:numRef>
          </c:val>
          <c:smooth val="0"/>
          <c:extLst>
            <c:ext xmlns:c16="http://schemas.microsoft.com/office/drawing/2014/chart" uri="{C3380CC4-5D6E-409C-BE32-E72D297353CC}">
              <c16:uniqueId val="{00000001-4AA8-4028-874C-0FCA59EA4541}"/>
            </c:ext>
          </c:extLst>
        </c:ser>
        <c:dLbls>
          <c:showLegendKey val="0"/>
          <c:showVal val="0"/>
          <c:showCatName val="0"/>
          <c:showSerName val="0"/>
          <c:showPercent val="0"/>
          <c:showBubbleSize val="0"/>
        </c:dLbls>
        <c:marker val="1"/>
        <c:smooth val="0"/>
        <c:axId val="237282672"/>
        <c:axId val="1"/>
      </c:lineChart>
      <c:catAx>
        <c:axId val="23728267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Reaction time (milliseconds)</a:t>
                </a:r>
              </a:p>
            </c:rich>
          </c:tx>
          <c:layout>
            <c:manualLayout>
              <c:xMode val="edge"/>
              <c:yMode val="edge"/>
              <c:x val="0.27399650959860383"/>
              <c:y val="0.85022026431718056"/>
            </c:manualLayout>
          </c:layout>
          <c:overlay val="0"/>
          <c:spPr>
            <a:noFill/>
            <a:ln w="25402">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
        <c:crosses val="autoZero"/>
        <c:auto val="1"/>
        <c:lblAlgn val="ctr"/>
        <c:lblOffset val="0"/>
        <c:tickLblSkip val="1"/>
        <c:tickMarkSkip val="1"/>
        <c:noMultiLvlLbl val="0"/>
      </c:catAx>
      <c:valAx>
        <c:axId val="1"/>
        <c:scaling>
          <c:orientation val="minMax"/>
          <c:max val="10"/>
          <c:min val="0"/>
        </c:scaling>
        <c:delete val="0"/>
        <c:axPos val="l"/>
        <c:title>
          <c:tx>
            <c:rich>
              <a:bodyPr/>
              <a:lstStyle/>
              <a:p>
                <a:pPr>
                  <a:defRPr sz="1000" b="1" i="0" u="none" strike="noStrike" baseline="0">
                    <a:solidFill>
                      <a:srgbClr val="000000"/>
                    </a:solidFill>
                    <a:latin typeface="Arial"/>
                    <a:ea typeface="Arial"/>
                    <a:cs typeface="Arial"/>
                  </a:defRPr>
                </a:pPr>
                <a:r>
                  <a:rPr lang="en-US"/>
                  <a:t>Frequency</a:t>
                </a:r>
              </a:p>
            </c:rich>
          </c:tx>
          <c:layout>
            <c:manualLayout>
              <c:xMode val="edge"/>
              <c:yMode val="edge"/>
              <c:x val="1.9197207678883072E-2"/>
              <c:y val="0.25550660792951541"/>
            </c:manualLayout>
          </c:layout>
          <c:overlay val="0"/>
          <c:spPr>
            <a:noFill/>
            <a:ln w="25402">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237282672"/>
        <c:crosses val="autoZero"/>
        <c:crossBetween val="between"/>
        <c:majorUnit val="2"/>
      </c:valAx>
      <c:spPr>
        <a:noFill/>
        <a:ln w="12701">
          <a:solidFill>
            <a:srgbClr val="808080"/>
          </a:solidFill>
          <a:prstDash val="solid"/>
        </a:ln>
      </c:spPr>
    </c:plotArea>
    <c:legend>
      <c:legendPos val="r"/>
      <c:layout>
        <c:manualLayout>
          <c:xMode val="edge"/>
          <c:yMode val="edge"/>
          <c:x val="0.78184991273996507"/>
          <c:y val="0.31718061674008813"/>
          <c:w val="0.2111692844677138"/>
          <c:h val="0.1894273127753304"/>
        </c:manualLayout>
      </c:layout>
      <c:overlay val="0"/>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Calibri"/>
                <a:ea typeface="Calibri"/>
                <a:cs typeface="Calibri"/>
              </a:defRPr>
            </a:pPr>
            <a:r>
              <a:rPr lang="en-US"/>
              <a:t>History Exam Grades</a:t>
            </a:r>
          </a:p>
        </c:rich>
      </c:tx>
      <c:layout>
        <c:manualLayout>
          <c:xMode val="edge"/>
          <c:yMode val="edge"/>
          <c:x val="0.29850746268656714"/>
          <c:y val="2.030456852791878E-2"/>
        </c:manualLayout>
      </c:layout>
      <c:overlay val="0"/>
      <c:spPr>
        <a:noFill/>
        <a:ln w="25401">
          <a:noFill/>
        </a:ln>
      </c:spPr>
    </c:title>
    <c:autoTitleDeleted val="0"/>
    <c:plotArea>
      <c:layout>
        <c:manualLayout>
          <c:layoutTarget val="inner"/>
          <c:xMode val="edge"/>
          <c:yMode val="edge"/>
          <c:x val="0.18656716417910449"/>
          <c:y val="0.19796954314720813"/>
          <c:w val="0.77985074626865669"/>
          <c:h val="0.56852791878172593"/>
        </c:manualLayout>
      </c:layout>
      <c:bar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Sheet1!$B$1:$F$1</c:f>
              <c:strCache>
                <c:ptCount val="5"/>
                <c:pt idx="0">
                  <c:v>A</c:v>
                </c:pt>
                <c:pt idx="1">
                  <c:v>B</c:v>
                </c:pt>
                <c:pt idx="2">
                  <c:v>C</c:v>
                </c:pt>
                <c:pt idx="3">
                  <c:v>D</c:v>
                </c:pt>
                <c:pt idx="4">
                  <c:v>F</c:v>
                </c:pt>
              </c:strCache>
            </c:strRef>
          </c:cat>
          <c:val>
            <c:numRef>
              <c:f>Sheet1!$B$2:$F$2</c:f>
              <c:numCache>
                <c:formatCode>General</c:formatCode>
                <c:ptCount val="5"/>
                <c:pt idx="0">
                  <c:v>12</c:v>
                </c:pt>
                <c:pt idx="1">
                  <c:v>19</c:v>
                </c:pt>
                <c:pt idx="2">
                  <c:v>14</c:v>
                </c:pt>
                <c:pt idx="3">
                  <c:v>4</c:v>
                </c:pt>
                <c:pt idx="4">
                  <c:v>5</c:v>
                </c:pt>
              </c:numCache>
            </c:numRef>
          </c:val>
          <c:extLst>
            <c:ext xmlns:c16="http://schemas.microsoft.com/office/drawing/2014/chart" uri="{C3380CC4-5D6E-409C-BE32-E72D297353CC}">
              <c16:uniqueId val="{00000000-7790-4C46-A0D9-94670E168D43}"/>
            </c:ext>
          </c:extLst>
        </c:ser>
        <c:dLbls>
          <c:showLegendKey val="0"/>
          <c:showVal val="0"/>
          <c:showCatName val="0"/>
          <c:showSerName val="0"/>
          <c:showPercent val="0"/>
          <c:showBubbleSize val="0"/>
        </c:dLbls>
        <c:gapWidth val="150"/>
        <c:axId val="84898392"/>
        <c:axId val="1"/>
      </c:barChart>
      <c:catAx>
        <c:axId val="84898392"/>
        <c:scaling>
          <c:orientation val="minMax"/>
        </c:scaling>
        <c:delete val="0"/>
        <c:axPos val="b"/>
        <c:title>
          <c:tx>
            <c:rich>
              <a:bodyPr/>
              <a:lstStyle/>
              <a:p>
                <a:pPr>
                  <a:defRPr sz="900" b="1" i="0" u="none" strike="noStrike" baseline="0">
                    <a:solidFill>
                      <a:srgbClr val="000000"/>
                    </a:solidFill>
                    <a:latin typeface="Calibri"/>
                    <a:ea typeface="Calibri"/>
                    <a:cs typeface="Calibri"/>
                  </a:defRPr>
                </a:pPr>
                <a:r>
                  <a:rPr lang="en-US"/>
                  <a:t>Grade</a:t>
                </a:r>
              </a:p>
            </c:rich>
          </c:tx>
          <c:layout>
            <c:manualLayout>
              <c:xMode val="edge"/>
              <c:yMode val="edge"/>
              <c:x val="0.5074626865671642"/>
              <c:y val="0.8883248730964467"/>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Calibri"/>
                    <a:ea typeface="Calibri"/>
                    <a:cs typeface="Calibri"/>
                  </a:defRPr>
                </a:pPr>
                <a:r>
                  <a:rPr lang="en-US"/>
                  <a:t>Frequency</a:t>
                </a:r>
              </a:p>
            </c:rich>
          </c:tx>
          <c:layout>
            <c:manualLayout>
              <c:xMode val="edge"/>
              <c:yMode val="edge"/>
              <c:x val="1.1194029850746268E-2"/>
              <c:y val="0.34010152284263961"/>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en-US"/>
          </a:p>
        </c:txPr>
        <c:crossAx val="84898392"/>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en-US"/>
              <a:t>History Exam Grades</a:t>
            </a:r>
          </a:p>
        </c:rich>
      </c:tx>
      <c:layout>
        <c:manualLayout>
          <c:xMode val="edge"/>
          <c:yMode val="edge"/>
          <c:x val="0.41979522184300339"/>
          <c:y val="0"/>
        </c:manualLayout>
      </c:layout>
      <c:overlay val="0"/>
      <c:spPr>
        <a:noFill/>
        <a:ln w="25399">
          <a:noFill/>
        </a:ln>
      </c:spPr>
    </c:title>
    <c:autoTitleDeleted val="0"/>
    <c:plotArea>
      <c:layout>
        <c:manualLayout>
          <c:layoutTarget val="inner"/>
          <c:xMode val="edge"/>
          <c:yMode val="edge"/>
          <c:x val="0.12286689419795221"/>
          <c:y val="0.15740740740740741"/>
          <c:w val="0.56313993174061439"/>
          <c:h val="0.76388888888888884"/>
        </c:manualLayout>
      </c:layout>
      <c:pieChart>
        <c:varyColors val="1"/>
        <c:ser>
          <c:idx val="0"/>
          <c:order val="0"/>
          <c:tx>
            <c:strRef>
              <c:f>Sheet1!$A$2</c:f>
              <c:strCache>
                <c:ptCount val="1"/>
                <c:pt idx="0">
                  <c:v>East</c:v>
                </c:pt>
              </c:strCache>
            </c:strRef>
          </c:tx>
          <c:spPr>
            <a:solidFill>
              <a:srgbClr val="9999FF"/>
            </a:solidFill>
            <a:ln w="12699">
              <a:solidFill>
                <a:srgbClr val="000000"/>
              </a:solidFill>
              <a:prstDash val="solid"/>
            </a:ln>
          </c:spPr>
          <c:dPt>
            <c:idx val="0"/>
            <c:bubble3D val="0"/>
            <c:extLst>
              <c:ext xmlns:c16="http://schemas.microsoft.com/office/drawing/2014/chart" uri="{C3380CC4-5D6E-409C-BE32-E72D297353CC}">
                <c16:uniqueId val="{00000000-71C0-4039-9CE4-055912AEC039}"/>
              </c:ext>
            </c:extLst>
          </c:dPt>
          <c:dPt>
            <c:idx val="1"/>
            <c:bubble3D val="0"/>
            <c:spPr>
              <a:solidFill>
                <a:srgbClr val="993366"/>
              </a:solidFill>
              <a:ln w="12699">
                <a:solidFill>
                  <a:srgbClr val="000000"/>
                </a:solidFill>
                <a:prstDash val="solid"/>
              </a:ln>
            </c:spPr>
            <c:extLst>
              <c:ext xmlns:c16="http://schemas.microsoft.com/office/drawing/2014/chart" uri="{C3380CC4-5D6E-409C-BE32-E72D297353CC}">
                <c16:uniqueId val="{00000001-71C0-4039-9CE4-055912AEC039}"/>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02-71C0-4039-9CE4-055912AEC039}"/>
              </c:ext>
            </c:extLst>
          </c:dPt>
          <c:dPt>
            <c:idx val="3"/>
            <c:bubble3D val="0"/>
            <c:spPr>
              <a:solidFill>
                <a:srgbClr val="CCFFFF"/>
              </a:solidFill>
              <a:ln w="12699">
                <a:solidFill>
                  <a:srgbClr val="000000"/>
                </a:solidFill>
                <a:prstDash val="solid"/>
              </a:ln>
            </c:spPr>
            <c:extLst>
              <c:ext xmlns:c16="http://schemas.microsoft.com/office/drawing/2014/chart" uri="{C3380CC4-5D6E-409C-BE32-E72D297353CC}">
                <c16:uniqueId val="{00000003-71C0-4039-9CE4-055912AEC039}"/>
              </c:ext>
            </c:extLst>
          </c:dPt>
          <c:dPt>
            <c:idx val="4"/>
            <c:bubble3D val="0"/>
            <c:spPr>
              <a:solidFill>
                <a:srgbClr val="660066"/>
              </a:solidFill>
              <a:ln w="12699">
                <a:solidFill>
                  <a:srgbClr val="000000"/>
                </a:solidFill>
                <a:prstDash val="solid"/>
              </a:ln>
            </c:spPr>
            <c:extLst>
              <c:ext xmlns:c16="http://schemas.microsoft.com/office/drawing/2014/chart" uri="{C3380CC4-5D6E-409C-BE32-E72D297353CC}">
                <c16:uniqueId val="{00000004-71C0-4039-9CE4-055912AEC039}"/>
              </c:ext>
            </c:extLst>
          </c:dPt>
          <c:dLbls>
            <c:dLbl>
              <c:idx val="0"/>
              <c:numFmt formatCode="0%" sourceLinked="0"/>
              <c:spPr>
                <a:noFill/>
                <a:ln w="25399">
                  <a:noFill/>
                </a:ln>
              </c:spPr>
              <c:txPr>
                <a:bodyPr/>
                <a:lstStyle/>
                <a:p>
                  <a:pPr>
                    <a:defRPr sz="825" b="1" i="0" u="none" strike="noStrike" baseline="0">
                      <a:solidFill>
                        <a:srgbClr val="000000"/>
                      </a:solidFill>
                      <a:latin typeface="Calibri"/>
                      <a:ea typeface="Calibri"/>
                      <a:cs typeface="Calibri"/>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0-71C0-4039-9CE4-055912AEC039}"/>
                </c:ext>
              </c:extLst>
            </c:dLbl>
            <c:numFmt formatCode="0%" sourceLinked="0"/>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A</c:v>
                </c:pt>
                <c:pt idx="1">
                  <c:v>B</c:v>
                </c:pt>
                <c:pt idx="2">
                  <c:v>C</c:v>
                </c:pt>
                <c:pt idx="3">
                  <c:v>D</c:v>
                </c:pt>
                <c:pt idx="4">
                  <c:v>F</c:v>
                </c:pt>
              </c:strCache>
            </c:strRef>
          </c:cat>
          <c:val>
            <c:numRef>
              <c:f>Sheet1!$B$2:$F$2</c:f>
              <c:numCache>
                <c:formatCode>General</c:formatCode>
                <c:ptCount val="5"/>
                <c:pt idx="0">
                  <c:v>12</c:v>
                </c:pt>
                <c:pt idx="1">
                  <c:v>19</c:v>
                </c:pt>
                <c:pt idx="2">
                  <c:v>14</c:v>
                </c:pt>
                <c:pt idx="3">
                  <c:v>4</c:v>
                </c:pt>
                <c:pt idx="4">
                  <c:v>5</c:v>
                </c:pt>
              </c:numCache>
            </c:numRef>
          </c:val>
          <c:extLst>
            <c:ext xmlns:c16="http://schemas.microsoft.com/office/drawing/2014/chart" uri="{C3380CC4-5D6E-409C-BE32-E72D297353CC}">
              <c16:uniqueId val="{00000005-71C0-4039-9CE4-055912AEC039}"/>
            </c:ext>
          </c:extLst>
        </c:ser>
        <c:dLbls>
          <c:showLegendKey val="0"/>
          <c:showVal val="0"/>
          <c:showCatName val="1"/>
          <c:showSerName val="0"/>
          <c:showPercent val="1"/>
          <c:showBubbleSize val="0"/>
          <c:showLeaderLines val="1"/>
        </c:dLbls>
        <c:firstSliceAng val="0"/>
      </c:pieChart>
      <c:spPr>
        <a:noFill/>
        <a:ln w="25399">
          <a:noFill/>
        </a:ln>
      </c:spPr>
    </c:plotArea>
    <c:plotVisOnly val="1"/>
    <c:dispBlanksAs val="zero"/>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13091922005571"/>
          <c:y val="0.10377358490566038"/>
          <c:w val="0.80779944289693595"/>
          <c:h val="0.60377358490566035"/>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Blue</c:v>
                </c:pt>
                <c:pt idx="1">
                  <c:v>Green</c:v>
                </c:pt>
                <c:pt idx="2">
                  <c:v>Red</c:v>
                </c:pt>
                <c:pt idx="3">
                  <c:v>White</c:v>
                </c:pt>
                <c:pt idx="4">
                  <c:v>Black</c:v>
                </c:pt>
                <c:pt idx="5">
                  <c:v>Grey</c:v>
                </c:pt>
              </c:strCache>
            </c:strRef>
          </c:cat>
          <c:val>
            <c:numRef>
              <c:f>Sheet1!$B$2:$G$2</c:f>
              <c:numCache>
                <c:formatCode>General</c:formatCode>
                <c:ptCount val="6"/>
                <c:pt idx="0">
                  <c:v>25</c:v>
                </c:pt>
                <c:pt idx="1">
                  <c:v>52</c:v>
                </c:pt>
                <c:pt idx="2">
                  <c:v>41</c:v>
                </c:pt>
                <c:pt idx="3">
                  <c:v>36</c:v>
                </c:pt>
                <c:pt idx="4">
                  <c:v>39</c:v>
                </c:pt>
                <c:pt idx="5">
                  <c:v>23</c:v>
                </c:pt>
              </c:numCache>
            </c:numRef>
          </c:val>
          <c:extLst>
            <c:ext xmlns:c16="http://schemas.microsoft.com/office/drawing/2014/chart" uri="{C3380CC4-5D6E-409C-BE32-E72D297353CC}">
              <c16:uniqueId val="{00000000-91D8-447A-AA9A-C234C3875B0A}"/>
            </c:ext>
          </c:extLst>
        </c:ser>
        <c:dLbls>
          <c:showLegendKey val="0"/>
          <c:showVal val="1"/>
          <c:showCatName val="0"/>
          <c:showSerName val="0"/>
          <c:showPercent val="0"/>
          <c:showBubbleSize val="0"/>
        </c:dLbls>
        <c:gapWidth val="150"/>
        <c:axId val="240555976"/>
        <c:axId val="1"/>
      </c:barChart>
      <c:catAx>
        <c:axId val="240555976"/>
        <c:scaling>
          <c:orientation val="minMax"/>
        </c:scaling>
        <c:delete val="0"/>
        <c:axPos val="b"/>
        <c:title>
          <c:tx>
            <c:rich>
              <a:bodyPr/>
              <a:lstStyle/>
              <a:p>
                <a:pPr>
                  <a:defRPr sz="925" b="1" i="0" u="none" strike="noStrike" baseline="0">
                    <a:solidFill>
                      <a:srgbClr val="000000"/>
                    </a:solidFill>
                    <a:latin typeface="Arial"/>
                    <a:ea typeface="Arial"/>
                    <a:cs typeface="Arial"/>
                  </a:defRPr>
                </a:pPr>
                <a:r>
                  <a:rPr lang="en-US"/>
                  <a:t>Vehicle color involved in total-loss collision</a:t>
                </a:r>
              </a:p>
            </c:rich>
          </c:tx>
          <c:layout>
            <c:manualLayout>
              <c:xMode val="edge"/>
              <c:yMode val="edge"/>
              <c:x val="0.22562674094707522"/>
              <c:y val="0.8443396226415094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55"/>
          <c:min val="0"/>
        </c:scaling>
        <c:delete val="0"/>
        <c:axPos val="l"/>
        <c:title>
          <c:tx>
            <c:rich>
              <a:bodyPr/>
              <a:lstStyle/>
              <a:p>
                <a:pPr>
                  <a:defRPr sz="925" b="1" i="0" u="none" strike="noStrike" baseline="0">
                    <a:solidFill>
                      <a:srgbClr val="000000"/>
                    </a:solidFill>
                    <a:latin typeface="Arial"/>
                    <a:ea typeface="Arial"/>
                    <a:cs typeface="Arial"/>
                  </a:defRPr>
                </a:pPr>
                <a:r>
                  <a:rPr lang="en-US"/>
                  <a:t>Frequency</a:t>
                </a:r>
              </a:p>
            </c:rich>
          </c:tx>
          <c:layout>
            <c:manualLayout>
              <c:xMode val="edge"/>
              <c:yMode val="edge"/>
              <c:x val="3.0640668523676879E-2"/>
              <c:y val="0.2547169811320754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240555976"/>
        <c:crosses val="autoZero"/>
        <c:crossBetween val="between"/>
        <c:majorUnit val="5"/>
      </c:valAx>
      <c:spPr>
        <a:noFill/>
        <a:ln w="12700">
          <a:solidFill>
            <a:srgbClr val="808080"/>
          </a:solidFill>
          <a:prstDash val="solid"/>
        </a:ln>
      </c:spPr>
    </c:plotArea>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22222222222221"/>
          <c:y val="0.10377358490566038"/>
          <c:w val="0.7407407407407407"/>
          <c:h val="0.59433962264150941"/>
        </c:manualLayout>
      </c:layout>
      <c:barChart>
        <c:barDir val="col"/>
        <c:grouping val="clustered"/>
        <c:varyColors val="0"/>
        <c:ser>
          <c:idx val="0"/>
          <c:order val="0"/>
          <c:tx>
            <c:strRef>
              <c:f>Sheet1!$A$2</c:f>
              <c:strCache>
                <c:ptCount val="1"/>
              </c:strCache>
            </c:strRef>
          </c:tx>
          <c:spPr>
            <a:solidFill>
              <a:srgbClr val="9999FF"/>
            </a:solidFill>
            <a:ln w="12697">
              <a:solidFill>
                <a:srgbClr val="000000"/>
              </a:solidFill>
              <a:prstDash val="solid"/>
            </a:ln>
          </c:spPr>
          <c:invertIfNegative val="0"/>
          <c:cat>
            <c:numRef>
              <c:f>Sheet1!$B$1:$G$1</c:f>
              <c:numCache>
                <c:formatCode>General</c:formatCode>
                <c:ptCount val="6"/>
                <c:pt idx="0">
                  <c:v>0</c:v>
                </c:pt>
                <c:pt idx="1">
                  <c:v>1</c:v>
                </c:pt>
                <c:pt idx="2">
                  <c:v>2</c:v>
                </c:pt>
                <c:pt idx="3">
                  <c:v>3</c:v>
                </c:pt>
                <c:pt idx="4">
                  <c:v>4</c:v>
                </c:pt>
                <c:pt idx="5">
                  <c:v>5</c:v>
                </c:pt>
              </c:numCache>
            </c:numRef>
          </c:cat>
          <c:val>
            <c:numRef>
              <c:f>Sheet1!$B$2:$G$2</c:f>
              <c:numCache>
                <c:formatCode>General</c:formatCode>
                <c:ptCount val="6"/>
                <c:pt idx="0">
                  <c:v>5</c:v>
                </c:pt>
                <c:pt idx="1">
                  <c:v>3</c:v>
                </c:pt>
                <c:pt idx="2">
                  <c:v>4</c:v>
                </c:pt>
                <c:pt idx="3">
                  <c:v>2</c:v>
                </c:pt>
                <c:pt idx="4">
                  <c:v>0</c:v>
                </c:pt>
                <c:pt idx="5">
                  <c:v>1</c:v>
                </c:pt>
              </c:numCache>
            </c:numRef>
          </c:val>
          <c:extLst>
            <c:ext xmlns:c16="http://schemas.microsoft.com/office/drawing/2014/chart" uri="{C3380CC4-5D6E-409C-BE32-E72D297353CC}">
              <c16:uniqueId val="{00000000-2700-4522-931E-F737CC622DF6}"/>
            </c:ext>
          </c:extLst>
        </c:ser>
        <c:dLbls>
          <c:showLegendKey val="0"/>
          <c:showVal val="0"/>
          <c:showCatName val="0"/>
          <c:showSerName val="0"/>
          <c:showPercent val="0"/>
          <c:showBubbleSize val="0"/>
        </c:dLbls>
        <c:gapWidth val="150"/>
        <c:axId val="237280376"/>
        <c:axId val="1"/>
      </c:barChart>
      <c:catAx>
        <c:axId val="23728037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Number of children</a:t>
                </a:r>
              </a:p>
            </c:rich>
          </c:tx>
          <c:layout>
            <c:manualLayout>
              <c:xMode val="edge"/>
              <c:yMode val="edge"/>
              <c:x val="0.32921810699588477"/>
              <c:y val="0.839622641509434"/>
            </c:manualLayout>
          </c:layout>
          <c:overlay val="0"/>
          <c:spPr>
            <a:noFill/>
            <a:ln w="25393">
              <a:noFill/>
            </a:ln>
          </c:spPr>
        </c:title>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6"/>
          <c:min val="0"/>
        </c:scaling>
        <c:delete val="0"/>
        <c:axPos val="l"/>
        <c:majorGridlines>
          <c:spPr>
            <a:ln w="3174">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Frequency</a:t>
                </a:r>
              </a:p>
            </c:rich>
          </c:tx>
          <c:layout>
            <c:manualLayout>
              <c:xMode val="edge"/>
              <c:yMode val="edge"/>
              <c:x val="4.5267489711934158E-2"/>
              <c:y val="0.23113207547169812"/>
            </c:manualLayout>
          </c:layout>
          <c:overlay val="0"/>
          <c:spPr>
            <a:noFill/>
            <a:ln w="25393">
              <a:noFill/>
            </a:ln>
          </c:spPr>
        </c:title>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237280376"/>
        <c:crosses val="autoZero"/>
        <c:crossBetween val="between"/>
        <c:majorUnit val="1"/>
      </c:valAx>
      <c:spPr>
        <a:noFill/>
        <a:ln w="12697">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32907348242812"/>
          <c:y val="0.10377358490566038"/>
          <c:w val="0.80191693290734822"/>
          <c:h val="0.60377358490566035"/>
        </c:manualLayout>
      </c:layout>
      <c:barChart>
        <c:barDir val="col"/>
        <c:grouping val="clustered"/>
        <c:varyColors val="0"/>
        <c:ser>
          <c:idx val="0"/>
          <c:order val="0"/>
          <c:tx>
            <c:strRef>
              <c:f>Sheet1!$A$2</c:f>
              <c:strCache>
                <c:ptCount val="1"/>
              </c:strCache>
            </c:strRef>
          </c:tx>
          <c:spPr>
            <a:solidFill>
              <a:srgbClr val="9999FF"/>
            </a:solidFill>
            <a:ln w="12699">
              <a:solidFill>
                <a:srgbClr val="000000"/>
              </a:solidFill>
              <a:prstDash val="solid"/>
            </a:ln>
          </c:spPr>
          <c:invertIfNegative val="0"/>
          <c:cat>
            <c:numRef>
              <c:f>Sheet1!$B$1:$G$1</c:f>
              <c:numCache>
                <c:formatCode>General</c:formatCode>
                <c:ptCount val="5"/>
                <c:pt idx="0">
                  <c:v>1</c:v>
                </c:pt>
                <c:pt idx="1">
                  <c:v>2</c:v>
                </c:pt>
                <c:pt idx="2">
                  <c:v>3</c:v>
                </c:pt>
                <c:pt idx="3">
                  <c:v>4</c:v>
                </c:pt>
                <c:pt idx="4">
                  <c:v>5</c:v>
                </c:pt>
              </c:numCache>
            </c:numRef>
          </c:cat>
          <c:val>
            <c:numRef>
              <c:f>Sheet1!$B$2:$G$2</c:f>
              <c:numCache>
                <c:formatCode>General</c:formatCode>
                <c:ptCount val="5"/>
                <c:pt idx="0">
                  <c:v>4</c:v>
                </c:pt>
                <c:pt idx="1">
                  <c:v>8</c:v>
                </c:pt>
                <c:pt idx="2">
                  <c:v>6</c:v>
                </c:pt>
                <c:pt idx="3">
                  <c:v>0</c:v>
                </c:pt>
                <c:pt idx="4">
                  <c:v>1</c:v>
                </c:pt>
              </c:numCache>
            </c:numRef>
          </c:val>
          <c:extLst>
            <c:ext xmlns:c16="http://schemas.microsoft.com/office/drawing/2014/chart" uri="{C3380CC4-5D6E-409C-BE32-E72D297353CC}">
              <c16:uniqueId val="{00000000-E164-4468-891A-7FEC518ACE04}"/>
            </c:ext>
          </c:extLst>
        </c:ser>
        <c:dLbls>
          <c:showLegendKey val="0"/>
          <c:showVal val="0"/>
          <c:showCatName val="0"/>
          <c:showSerName val="0"/>
          <c:showPercent val="0"/>
          <c:showBubbleSize val="0"/>
        </c:dLbls>
        <c:gapWidth val="150"/>
        <c:axId val="240554992"/>
        <c:axId val="1"/>
      </c:barChart>
      <c:catAx>
        <c:axId val="240554992"/>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Shipping time (days)</a:t>
                </a:r>
              </a:p>
            </c:rich>
          </c:tx>
          <c:layout>
            <c:manualLayout>
              <c:xMode val="edge"/>
              <c:yMode val="edge"/>
              <c:x val="0.3769968051118211"/>
              <c:y val="0.8443396226415094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8"/>
          <c:min val="0"/>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Frequency</a:t>
                </a:r>
              </a:p>
            </c:rich>
          </c:tx>
          <c:layout>
            <c:manualLayout>
              <c:xMode val="edge"/>
              <c:yMode val="edge"/>
              <c:x val="3.5143769968051117E-2"/>
              <c:y val="0.2547169811320754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240554992"/>
        <c:crosses val="autoZero"/>
        <c:crossBetween val="between"/>
        <c:majorUnit val="1"/>
      </c:valAx>
      <c:spPr>
        <a:noFill/>
        <a:ln w="12699">
          <a:solidFill>
            <a:srgbClr val="808080"/>
          </a:solidFill>
          <a:prstDash val="solid"/>
        </a:ln>
      </c:spPr>
    </c:plotArea>
    <c:plotVisOnly val="1"/>
    <c:dispBlanksAs val="gap"/>
    <c:showDLblsOverMax val="0"/>
  </c:chart>
  <c:spPr>
    <a:noFill/>
    <a:ln>
      <a:noFill/>
    </a:ln>
  </c:spPr>
  <c:txPr>
    <a:bodyPr/>
    <a:lstStyle/>
    <a:p>
      <a:pPr>
        <a:defRPr sz="900" b="1" i="0" u="none" strike="noStrike" baseline="0">
          <a:solidFill>
            <a:srgbClr val="000000"/>
          </a:solidFill>
          <a:latin typeface="Arial"/>
          <a:ea typeface="Arial"/>
          <a:cs typeface="Aria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18518518518517"/>
          <c:y val="0.10714285714285714"/>
          <c:w val="0.78451178451178449"/>
          <c:h val="0.59693877551020413"/>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strRef>
              <c:f>Sheet1!$B$1:$G$1</c:f>
              <c:strCache>
                <c:ptCount val="4"/>
                <c:pt idx="0">
                  <c:v>A</c:v>
                </c:pt>
                <c:pt idx="1">
                  <c:v>B</c:v>
                </c:pt>
                <c:pt idx="2">
                  <c:v>C</c:v>
                </c:pt>
                <c:pt idx="3">
                  <c:v>D</c:v>
                </c:pt>
              </c:strCache>
            </c:strRef>
          </c:cat>
          <c:val>
            <c:numRef>
              <c:f>Sheet1!$B$2:$G$2</c:f>
              <c:numCache>
                <c:formatCode>General</c:formatCode>
                <c:ptCount val="4"/>
                <c:pt idx="0">
                  <c:v>25</c:v>
                </c:pt>
                <c:pt idx="1">
                  <c:v>35</c:v>
                </c:pt>
                <c:pt idx="2">
                  <c:v>25</c:v>
                </c:pt>
                <c:pt idx="3">
                  <c:v>15</c:v>
                </c:pt>
              </c:numCache>
            </c:numRef>
          </c:val>
          <c:extLst>
            <c:ext xmlns:c16="http://schemas.microsoft.com/office/drawing/2014/chart" uri="{C3380CC4-5D6E-409C-BE32-E72D297353CC}">
              <c16:uniqueId val="{00000000-D820-4F37-AE44-DC3A3C41E8FC}"/>
            </c:ext>
          </c:extLst>
        </c:ser>
        <c:dLbls>
          <c:showLegendKey val="0"/>
          <c:showVal val="0"/>
          <c:showCatName val="0"/>
          <c:showSerName val="0"/>
          <c:showPercent val="0"/>
          <c:showBubbleSize val="0"/>
        </c:dLbls>
        <c:gapWidth val="150"/>
        <c:axId val="86195912"/>
        <c:axId val="1"/>
      </c:barChart>
      <c:catAx>
        <c:axId val="86195912"/>
        <c:scaling>
          <c:orientation val="minMax"/>
        </c:scaling>
        <c:delete val="0"/>
        <c:axPos val="b"/>
        <c:title>
          <c:tx>
            <c:rich>
              <a:bodyPr/>
              <a:lstStyle/>
              <a:p>
                <a:pPr>
                  <a:defRPr sz="850" b="1" i="0" u="none" strike="noStrike" baseline="0">
                    <a:solidFill>
                      <a:srgbClr val="000000"/>
                    </a:solidFill>
                    <a:latin typeface="Arial"/>
                    <a:ea typeface="Arial"/>
                    <a:cs typeface="Arial"/>
                  </a:defRPr>
                </a:pPr>
                <a:r>
                  <a:rPr lang="en-US"/>
                  <a:t>Grade</a:t>
                </a:r>
              </a:p>
            </c:rich>
          </c:tx>
          <c:layout>
            <c:manualLayout>
              <c:xMode val="edge"/>
              <c:yMode val="edge"/>
              <c:x val="0.51178451178451179"/>
              <c:y val="0.83673469387755106"/>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40"/>
          <c:min val="0"/>
        </c:scaling>
        <c:delete val="0"/>
        <c:axPos val="l"/>
        <c:majorGridlines>
          <c:spPr>
            <a:ln w="3175">
              <a:solidFill>
                <a:srgbClr val="000000"/>
              </a:solidFill>
              <a:prstDash val="solid"/>
            </a:ln>
          </c:spPr>
        </c:majorGridlines>
        <c:title>
          <c:tx>
            <c:rich>
              <a:bodyPr/>
              <a:lstStyle/>
              <a:p>
                <a:pPr>
                  <a:defRPr sz="850" b="1" i="0" u="none" strike="noStrike" baseline="0">
                    <a:solidFill>
                      <a:srgbClr val="000000"/>
                    </a:solidFill>
                    <a:latin typeface="Arial"/>
                    <a:ea typeface="Arial"/>
                    <a:cs typeface="Arial"/>
                  </a:defRPr>
                </a:pPr>
                <a:r>
                  <a:rPr lang="en-US"/>
                  <a:t>Frequency (%)</a:t>
                </a:r>
              </a:p>
            </c:rich>
          </c:tx>
          <c:layout>
            <c:manualLayout>
              <c:xMode val="edge"/>
              <c:yMode val="edge"/>
              <c:x val="3.7037037037037035E-2"/>
              <c:y val="0.18877551020408162"/>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86195912"/>
        <c:crosses val="autoZero"/>
        <c:crossBetween val="between"/>
        <c:majorUnit val="10"/>
      </c:valAx>
      <c:spPr>
        <a:noFill/>
        <a:ln w="12700">
          <a:solidFill>
            <a:srgbClr val="808080"/>
          </a:solidFill>
          <a:prstDash val="solid"/>
        </a:ln>
      </c:spPr>
    </c:plotArea>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91228070175439"/>
          <c:y val="6.5476190476190479E-2"/>
          <c:w val="0.66666666666666663"/>
          <c:h val="0.90476190476190477"/>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B822-45C2-8053-B29284E21B72}"/>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B822-45C2-8053-B29284E21B7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B822-45C2-8053-B29284E21B7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B822-45C2-8053-B29284E21B72}"/>
              </c:ext>
            </c:extLst>
          </c:dPt>
          <c:dLbls>
            <c:dLbl>
              <c:idx val="0"/>
              <c:numFmt formatCode="0%" sourceLinked="0"/>
              <c:spPr>
                <a:noFill/>
                <a:ln w="25400">
                  <a:noFill/>
                </a:ln>
              </c:spPr>
              <c:txPr>
                <a:bodyPr/>
                <a:lstStyle/>
                <a:p>
                  <a:pPr>
                    <a:defRPr sz="800" b="1" i="0" u="none" strike="noStrike" baseline="0">
                      <a:solidFill>
                        <a:srgbClr val="000000"/>
                      </a:solidFill>
                      <a:latin typeface="Arial"/>
                      <a:ea typeface="Arial"/>
                      <a:cs typeface="Arial"/>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0-B822-45C2-8053-B29284E21B72}"/>
                </c:ext>
              </c:extLst>
            </c:dLbl>
            <c:dLbl>
              <c:idx val="3"/>
              <c:numFmt formatCode="0%" sourceLinked="0"/>
              <c:spPr>
                <a:noFill/>
                <a:ln w="25400">
                  <a:noFill/>
                </a:ln>
              </c:spPr>
              <c:txPr>
                <a:bodyPr/>
                <a:lstStyle/>
                <a:p>
                  <a:pPr>
                    <a:defRPr sz="800" b="1" i="0" u="none" strike="noStrike" baseline="0">
                      <a:solidFill>
                        <a:srgbClr val="000000"/>
                      </a:solidFill>
                      <a:latin typeface="Arial"/>
                      <a:ea typeface="Arial"/>
                      <a:cs typeface="Arial"/>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822-45C2-8053-B29284E21B72}"/>
                </c:ext>
              </c:extLst>
            </c:dLbl>
            <c:numFmt formatCode="0%" sourceLinked="0"/>
            <c:spPr>
              <a:noFill/>
              <a:ln w="25400">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Sheet1!$B$1:$G$1</c:f>
              <c:strCache>
                <c:ptCount val="4"/>
                <c:pt idx="0">
                  <c:v>Food</c:v>
                </c:pt>
                <c:pt idx="1">
                  <c:v>Rent</c:v>
                </c:pt>
                <c:pt idx="2">
                  <c:v>Other</c:v>
                </c:pt>
                <c:pt idx="3">
                  <c:v>Fun</c:v>
                </c:pt>
              </c:strCache>
            </c:strRef>
          </c:cat>
          <c:val>
            <c:numRef>
              <c:f>Sheet1!$B$2:$G$2</c:f>
              <c:numCache>
                <c:formatCode>General</c:formatCode>
                <c:ptCount val="4"/>
                <c:pt idx="0">
                  <c:v>24</c:v>
                </c:pt>
                <c:pt idx="1">
                  <c:v>26</c:v>
                </c:pt>
                <c:pt idx="2">
                  <c:v>34</c:v>
                </c:pt>
                <c:pt idx="3">
                  <c:v>16</c:v>
                </c:pt>
              </c:numCache>
            </c:numRef>
          </c:val>
          <c:extLst>
            <c:ext xmlns:c16="http://schemas.microsoft.com/office/drawing/2014/chart" uri="{C3380CC4-5D6E-409C-BE32-E72D297353CC}">
              <c16:uniqueId val="{00000004-B822-45C2-8053-B29284E21B72}"/>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5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1420345489443376E-2"/>
          <c:y val="5.2208835341365459E-2"/>
          <c:w val="0.781190019193858"/>
          <c:h val="0.70281124497991965"/>
        </c:manualLayout>
      </c:layout>
      <c:bar3DChart>
        <c:barDir val="col"/>
        <c:grouping val="clustered"/>
        <c:varyColors val="0"/>
        <c:ser>
          <c:idx val="0"/>
          <c:order val="0"/>
          <c:tx>
            <c:strRef>
              <c:f>Sheet1!$A$2</c:f>
              <c:strCache>
                <c:ptCount val="1"/>
                <c:pt idx="0">
                  <c:v>Kids</c:v>
                </c:pt>
              </c:strCache>
            </c:strRef>
          </c:tx>
          <c:spPr>
            <a:solidFill>
              <a:srgbClr val="CCFFFF"/>
            </a:solidFill>
            <a:ln w="12699">
              <a:solidFill>
                <a:srgbClr val="000000"/>
              </a:solidFill>
              <a:prstDash val="solid"/>
            </a:ln>
          </c:spPr>
          <c:invertIfNegative val="0"/>
          <c:cat>
            <c:strRef>
              <c:f>Sheet1!$B$1:$E$1</c:f>
              <c:strCache>
                <c:ptCount val="4"/>
                <c:pt idx="0">
                  <c:v>Coke</c:v>
                </c:pt>
                <c:pt idx="1">
                  <c:v>Diet Coke</c:v>
                </c:pt>
                <c:pt idx="2">
                  <c:v>Sprite</c:v>
                </c:pt>
                <c:pt idx="3">
                  <c:v>Cherry Coke</c:v>
                </c:pt>
              </c:strCache>
            </c:strRef>
          </c:cat>
          <c:val>
            <c:numRef>
              <c:f>Sheet1!$B$2:$E$2</c:f>
              <c:numCache>
                <c:formatCode>General</c:formatCode>
                <c:ptCount val="4"/>
                <c:pt idx="0">
                  <c:v>44</c:v>
                </c:pt>
                <c:pt idx="1">
                  <c:v>22</c:v>
                </c:pt>
                <c:pt idx="2">
                  <c:v>32</c:v>
                </c:pt>
                <c:pt idx="3">
                  <c:v>33</c:v>
                </c:pt>
              </c:numCache>
            </c:numRef>
          </c:val>
          <c:extLst>
            <c:ext xmlns:c16="http://schemas.microsoft.com/office/drawing/2014/chart" uri="{C3380CC4-5D6E-409C-BE32-E72D297353CC}">
              <c16:uniqueId val="{00000000-E740-4E98-9058-253F170483F7}"/>
            </c:ext>
          </c:extLst>
        </c:ser>
        <c:ser>
          <c:idx val="1"/>
          <c:order val="1"/>
          <c:tx>
            <c:strRef>
              <c:f>Sheet1!$A$3</c:f>
              <c:strCache>
                <c:ptCount val="1"/>
                <c:pt idx="0">
                  <c:v>Adults</c:v>
                </c:pt>
              </c:strCache>
            </c:strRef>
          </c:tx>
          <c:spPr>
            <a:solidFill>
              <a:srgbClr val="0000FF"/>
            </a:solidFill>
            <a:ln w="12699">
              <a:solidFill>
                <a:srgbClr val="000000"/>
              </a:solidFill>
              <a:prstDash val="solid"/>
            </a:ln>
          </c:spPr>
          <c:invertIfNegative val="0"/>
          <c:cat>
            <c:strRef>
              <c:f>Sheet1!$B$1:$E$1</c:f>
              <c:strCache>
                <c:ptCount val="4"/>
                <c:pt idx="0">
                  <c:v>Coke</c:v>
                </c:pt>
                <c:pt idx="1">
                  <c:v>Diet Coke</c:v>
                </c:pt>
                <c:pt idx="2">
                  <c:v>Sprite</c:v>
                </c:pt>
                <c:pt idx="3">
                  <c:v>Cherry Coke</c:v>
                </c:pt>
              </c:strCache>
            </c:strRef>
          </c:cat>
          <c:val>
            <c:numRef>
              <c:f>Sheet1!$B$3:$E$3</c:f>
              <c:numCache>
                <c:formatCode>General</c:formatCode>
                <c:ptCount val="4"/>
                <c:pt idx="0">
                  <c:v>30</c:v>
                </c:pt>
                <c:pt idx="1">
                  <c:v>37</c:v>
                </c:pt>
                <c:pt idx="2">
                  <c:v>36</c:v>
                </c:pt>
                <c:pt idx="3">
                  <c:v>27</c:v>
                </c:pt>
              </c:numCache>
            </c:numRef>
          </c:val>
          <c:extLst>
            <c:ext xmlns:c16="http://schemas.microsoft.com/office/drawing/2014/chart" uri="{C3380CC4-5D6E-409C-BE32-E72D297353CC}">
              <c16:uniqueId val="{00000001-E740-4E98-9058-253F170483F7}"/>
            </c:ext>
          </c:extLst>
        </c:ser>
        <c:dLbls>
          <c:showLegendKey val="0"/>
          <c:showVal val="0"/>
          <c:showCatName val="0"/>
          <c:showSerName val="0"/>
          <c:showPercent val="0"/>
          <c:showBubbleSize val="0"/>
        </c:dLbls>
        <c:gapWidth val="150"/>
        <c:gapDepth val="0"/>
        <c:shape val="box"/>
        <c:axId val="86195912"/>
        <c:axId val="1"/>
        <c:axId val="0"/>
      </c:bar3DChart>
      <c:catAx>
        <c:axId val="861959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45"/>
          <c:min val="2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86195912"/>
        <c:crosses val="autoZero"/>
        <c:crossBetween val="between"/>
        <c:majorUnit val="5"/>
      </c:valAx>
      <c:spPr>
        <a:noFill/>
        <a:ln w="25399">
          <a:noFill/>
        </a:ln>
      </c:spPr>
    </c:plotArea>
    <c:legend>
      <c:legendPos val="r"/>
      <c:layout>
        <c:manualLayout>
          <c:xMode val="edge"/>
          <c:yMode val="edge"/>
          <c:x val="0.8637236084452975"/>
          <c:y val="0.40562248995983935"/>
          <c:w val="0.12859884836852206"/>
          <c:h val="0.18875502008032127"/>
        </c:manualLayout>
      </c:layout>
      <c:overlay val="0"/>
      <c:spPr>
        <a:noFill/>
        <a:ln w="3175">
          <a:solidFill>
            <a:srgbClr val="000000"/>
          </a:solidFill>
          <a:prstDash val="solid"/>
        </a:ln>
      </c:spPr>
      <c:txPr>
        <a:bodyPr/>
        <a:lstStyle/>
        <a:p>
          <a:pPr>
            <a:defRPr sz="101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13091922005571"/>
          <c:y val="0.10377358490566038"/>
          <c:w val="0.80779944289693595"/>
          <c:h val="0.60377358490566035"/>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Green</c:v>
                </c:pt>
                <c:pt idx="1">
                  <c:v>Red</c:v>
                </c:pt>
                <c:pt idx="2">
                  <c:v>Black</c:v>
                </c:pt>
                <c:pt idx="3">
                  <c:v>White</c:v>
                </c:pt>
                <c:pt idx="4">
                  <c:v>Blue</c:v>
                </c:pt>
                <c:pt idx="5">
                  <c:v>Grey</c:v>
                </c:pt>
              </c:strCache>
            </c:strRef>
          </c:cat>
          <c:val>
            <c:numRef>
              <c:f>Sheet1!$B$2:$G$2</c:f>
              <c:numCache>
                <c:formatCode>General</c:formatCode>
                <c:ptCount val="6"/>
                <c:pt idx="0">
                  <c:v>52</c:v>
                </c:pt>
                <c:pt idx="1">
                  <c:v>41</c:v>
                </c:pt>
                <c:pt idx="2">
                  <c:v>39</c:v>
                </c:pt>
                <c:pt idx="3">
                  <c:v>36</c:v>
                </c:pt>
                <c:pt idx="4">
                  <c:v>25</c:v>
                </c:pt>
                <c:pt idx="5">
                  <c:v>23</c:v>
                </c:pt>
              </c:numCache>
            </c:numRef>
          </c:val>
          <c:extLst>
            <c:ext xmlns:c16="http://schemas.microsoft.com/office/drawing/2014/chart" uri="{C3380CC4-5D6E-409C-BE32-E72D297353CC}">
              <c16:uniqueId val="{00000000-4DFD-43C7-9720-F2D912E7E5FC}"/>
            </c:ext>
          </c:extLst>
        </c:ser>
        <c:dLbls>
          <c:showLegendKey val="0"/>
          <c:showVal val="1"/>
          <c:showCatName val="0"/>
          <c:showSerName val="0"/>
          <c:showPercent val="0"/>
          <c:showBubbleSize val="0"/>
        </c:dLbls>
        <c:gapWidth val="150"/>
        <c:axId val="240555976"/>
        <c:axId val="1"/>
      </c:barChart>
      <c:catAx>
        <c:axId val="240555976"/>
        <c:scaling>
          <c:orientation val="minMax"/>
        </c:scaling>
        <c:delete val="0"/>
        <c:axPos val="b"/>
        <c:title>
          <c:tx>
            <c:rich>
              <a:bodyPr/>
              <a:lstStyle/>
              <a:p>
                <a:pPr>
                  <a:defRPr sz="925" b="1" i="0" u="none" strike="noStrike" baseline="0">
                    <a:solidFill>
                      <a:srgbClr val="000000"/>
                    </a:solidFill>
                    <a:latin typeface="Arial"/>
                    <a:ea typeface="Arial"/>
                    <a:cs typeface="Arial"/>
                  </a:defRPr>
                </a:pPr>
                <a:r>
                  <a:rPr lang="en-US"/>
                  <a:t>Vehicle color involved in total-loss collision</a:t>
                </a:r>
              </a:p>
            </c:rich>
          </c:tx>
          <c:layout>
            <c:manualLayout>
              <c:xMode val="edge"/>
              <c:yMode val="edge"/>
              <c:x val="0.22562674094707522"/>
              <c:y val="0.8443396226415094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55"/>
          <c:min val="0"/>
        </c:scaling>
        <c:delete val="0"/>
        <c:axPos val="l"/>
        <c:title>
          <c:tx>
            <c:rich>
              <a:bodyPr/>
              <a:lstStyle/>
              <a:p>
                <a:pPr>
                  <a:defRPr sz="925" b="1" i="0" u="none" strike="noStrike" baseline="0">
                    <a:solidFill>
                      <a:srgbClr val="000000"/>
                    </a:solidFill>
                    <a:latin typeface="Arial"/>
                    <a:ea typeface="Arial"/>
                    <a:cs typeface="Arial"/>
                  </a:defRPr>
                </a:pPr>
                <a:r>
                  <a:rPr lang="en-US"/>
                  <a:t>Frequency</a:t>
                </a:r>
              </a:p>
            </c:rich>
          </c:tx>
          <c:layout>
            <c:manualLayout>
              <c:xMode val="edge"/>
              <c:yMode val="edge"/>
              <c:x val="3.0640668523676879E-2"/>
              <c:y val="0.2547169811320754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240555976"/>
        <c:crosses val="autoZero"/>
        <c:crossBetween val="between"/>
        <c:majorUnit val="5"/>
      </c:valAx>
      <c:spPr>
        <a:noFill/>
        <a:ln w="12700">
          <a:solidFill>
            <a:srgbClr val="808080"/>
          </a:solidFill>
          <a:prstDash val="solid"/>
        </a:ln>
      </c:spPr>
    </c:plotArea>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5454545454546"/>
          <c:y val="9.0534979423868317E-2"/>
          <c:w val="0.85818181818181816"/>
          <c:h val="0.64197530864197527"/>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strRef>
              <c:f>Sheet1!$B$1:$G$1</c:f>
              <c:strCache>
                <c:ptCount val="4"/>
                <c:pt idx="0">
                  <c:v>Water Pollution</c:v>
                </c:pt>
                <c:pt idx="1">
                  <c:v>Toxic Waste</c:v>
                </c:pt>
                <c:pt idx="2">
                  <c:v>Air Pollution</c:v>
                </c:pt>
                <c:pt idx="3">
                  <c:v>Global Warming</c:v>
                </c:pt>
              </c:strCache>
            </c:strRef>
          </c:cat>
          <c:val>
            <c:numRef>
              <c:f>Sheet1!$B$2:$G$2</c:f>
              <c:numCache>
                <c:formatCode>General</c:formatCode>
                <c:ptCount val="4"/>
                <c:pt idx="0">
                  <c:v>597</c:v>
                </c:pt>
                <c:pt idx="1">
                  <c:v>526</c:v>
                </c:pt>
                <c:pt idx="2">
                  <c:v>455</c:v>
                </c:pt>
                <c:pt idx="3">
                  <c:v>354</c:v>
                </c:pt>
              </c:numCache>
            </c:numRef>
          </c:val>
          <c:extLst>
            <c:ext xmlns:c16="http://schemas.microsoft.com/office/drawing/2014/chart" uri="{C3380CC4-5D6E-409C-BE32-E72D297353CC}">
              <c16:uniqueId val="{00000000-CA8C-42DC-A6AF-11700DDD85DB}"/>
            </c:ext>
          </c:extLst>
        </c:ser>
        <c:dLbls>
          <c:showLegendKey val="0"/>
          <c:showVal val="0"/>
          <c:showCatName val="0"/>
          <c:showSerName val="0"/>
          <c:showPercent val="0"/>
          <c:showBubbleSize val="0"/>
        </c:dLbls>
        <c:gapWidth val="150"/>
        <c:axId val="240557288"/>
        <c:axId val="1"/>
      </c:barChart>
      <c:catAx>
        <c:axId val="240557288"/>
        <c:scaling>
          <c:orientation val="minMax"/>
        </c:scaling>
        <c:delete val="0"/>
        <c:axPos val="b"/>
        <c:title>
          <c:tx>
            <c:rich>
              <a:bodyPr/>
              <a:lstStyle/>
              <a:p>
                <a:pPr>
                  <a:defRPr sz="1075" b="1" i="0" u="none" strike="noStrike" baseline="0">
                    <a:solidFill>
                      <a:srgbClr val="000000"/>
                    </a:solidFill>
                    <a:latin typeface="Arial"/>
                    <a:ea typeface="Arial"/>
                    <a:cs typeface="Arial"/>
                  </a:defRPr>
                </a:pPr>
                <a:r>
                  <a:rPr lang="en-US"/>
                  <a:t>Environmental Worries</a:t>
                </a:r>
              </a:p>
            </c:rich>
          </c:tx>
          <c:layout>
            <c:manualLayout>
              <c:xMode val="edge"/>
              <c:yMode val="edge"/>
              <c:x val="0.40363636363636363"/>
              <c:y val="0.85596707818930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600"/>
          <c:min val="0"/>
        </c:scaling>
        <c:delete val="0"/>
        <c:axPos val="l"/>
        <c:title>
          <c:tx>
            <c:rich>
              <a:bodyPr/>
              <a:lstStyle/>
              <a:p>
                <a:pPr>
                  <a:defRPr sz="1075" b="1" i="0" u="none" strike="noStrike" baseline="0">
                    <a:solidFill>
                      <a:srgbClr val="000000"/>
                    </a:solidFill>
                    <a:latin typeface="Arial"/>
                    <a:ea typeface="Arial"/>
                    <a:cs typeface="Arial"/>
                  </a:defRPr>
                </a:pPr>
                <a:r>
                  <a:rPr lang="en-US"/>
                  <a:t>Frequency</a:t>
                </a:r>
              </a:p>
            </c:rich>
          </c:tx>
          <c:layout>
            <c:manualLayout>
              <c:xMode val="edge"/>
              <c:yMode val="edge"/>
              <c:x val="0.02"/>
              <c:y val="0.2469135802469135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240557288"/>
        <c:crosses val="autoZero"/>
        <c:crossBetween val="between"/>
        <c:majorUnit val="100"/>
      </c:valAx>
      <c:spPr>
        <a:noFill/>
        <a:ln w="12700">
          <a:solidFill>
            <a:srgbClr val="808080"/>
          </a:solidFill>
          <a:prstDash val="solid"/>
        </a:ln>
      </c:spPr>
    </c:plotArea>
    <c:plotVisOnly val="1"/>
    <c:dispBlanksAs val="gap"/>
    <c:showDLblsOverMax val="0"/>
  </c:chart>
  <c:spPr>
    <a:noFill/>
    <a:ln>
      <a:noFill/>
    </a:ln>
  </c:spPr>
  <c:txPr>
    <a:bodyPr/>
    <a:lstStyle/>
    <a:p>
      <a:pPr>
        <a:defRPr sz="1075"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en-US"/>
              <a:t>Vehicle color involved in total-loss collisions</a:t>
            </a:r>
          </a:p>
        </c:rich>
      </c:tx>
      <c:layout>
        <c:manualLayout>
          <c:xMode val="edge"/>
          <c:yMode val="edge"/>
          <c:x val="0.12702078521939955"/>
          <c:y val="1.8867924528301886E-2"/>
        </c:manualLayout>
      </c:layout>
      <c:overlay val="0"/>
      <c:spPr>
        <a:noFill/>
        <a:ln w="25399">
          <a:noFill/>
        </a:ln>
      </c:spPr>
    </c:title>
    <c:autoTitleDeleted val="0"/>
    <c:plotArea>
      <c:layout>
        <c:manualLayout>
          <c:layoutTarget val="inner"/>
          <c:xMode val="edge"/>
          <c:yMode val="edge"/>
          <c:x val="0.27482678983833719"/>
          <c:y val="0.19339622641509435"/>
          <c:w val="0.3625866050808314"/>
          <c:h val="0.74056603773584906"/>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0-CA12-4653-A08E-828B98775717}"/>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1-CA12-4653-A08E-828B98775717}"/>
              </c:ext>
            </c:extLst>
          </c:dPt>
          <c:dPt>
            <c:idx val="2"/>
            <c:bubble3D val="0"/>
            <c:spPr>
              <a:solidFill>
                <a:srgbClr val="000000"/>
              </a:solidFill>
              <a:ln w="12700">
                <a:solidFill>
                  <a:srgbClr val="000000"/>
                </a:solidFill>
                <a:prstDash val="solid"/>
              </a:ln>
            </c:spPr>
            <c:extLst>
              <c:ext xmlns:c16="http://schemas.microsoft.com/office/drawing/2014/chart" uri="{C3380CC4-5D6E-409C-BE32-E72D297353CC}">
                <c16:uniqueId val="{00000002-CA12-4653-A08E-828B98775717}"/>
              </c:ext>
            </c:extLst>
          </c:dPt>
          <c:dPt>
            <c:idx val="3"/>
            <c:bubble3D val="0"/>
            <c:spPr>
              <a:solidFill>
                <a:srgbClr val="FFFFFF"/>
              </a:solidFill>
              <a:ln w="12700">
                <a:solidFill>
                  <a:srgbClr val="000000"/>
                </a:solidFill>
                <a:prstDash val="solid"/>
              </a:ln>
            </c:spPr>
            <c:extLst>
              <c:ext xmlns:c16="http://schemas.microsoft.com/office/drawing/2014/chart" uri="{C3380CC4-5D6E-409C-BE32-E72D297353CC}">
                <c16:uniqueId val="{00000003-CA12-4653-A08E-828B98775717}"/>
              </c:ext>
            </c:extLst>
          </c:dPt>
          <c:dPt>
            <c:idx val="4"/>
            <c:bubble3D val="0"/>
            <c:spPr>
              <a:solidFill>
                <a:srgbClr val="00B0F0"/>
              </a:solidFill>
              <a:ln w="12700">
                <a:solidFill>
                  <a:srgbClr val="000000"/>
                </a:solidFill>
                <a:prstDash val="solid"/>
              </a:ln>
            </c:spPr>
            <c:extLst>
              <c:ext xmlns:c16="http://schemas.microsoft.com/office/drawing/2014/chart" uri="{C3380CC4-5D6E-409C-BE32-E72D297353CC}">
                <c16:uniqueId val="{00000004-CA12-4653-A08E-828B98775717}"/>
              </c:ext>
            </c:extLst>
          </c:dPt>
          <c:dPt>
            <c:idx val="5"/>
            <c:bubble3D val="0"/>
            <c:spPr>
              <a:solidFill>
                <a:srgbClr val="C0C0C0"/>
              </a:solidFill>
              <a:ln w="12700">
                <a:solidFill>
                  <a:srgbClr val="000000"/>
                </a:solidFill>
                <a:prstDash val="solid"/>
              </a:ln>
            </c:spPr>
            <c:extLst>
              <c:ext xmlns:c16="http://schemas.microsoft.com/office/drawing/2014/chart" uri="{C3380CC4-5D6E-409C-BE32-E72D297353CC}">
                <c16:uniqueId val="{00000005-CA12-4653-A08E-828B98775717}"/>
              </c:ext>
            </c:extLst>
          </c:dPt>
          <c:cat>
            <c:strRef>
              <c:f>Sheet1!$B$1:$G$1</c:f>
              <c:strCache>
                <c:ptCount val="6"/>
                <c:pt idx="0">
                  <c:v>Green</c:v>
                </c:pt>
                <c:pt idx="1">
                  <c:v>Red</c:v>
                </c:pt>
                <c:pt idx="2">
                  <c:v>Black</c:v>
                </c:pt>
                <c:pt idx="3">
                  <c:v>White</c:v>
                </c:pt>
                <c:pt idx="4">
                  <c:v>Blue</c:v>
                </c:pt>
                <c:pt idx="5">
                  <c:v>Grey</c:v>
                </c:pt>
              </c:strCache>
            </c:strRef>
          </c:cat>
          <c:val>
            <c:numRef>
              <c:f>Sheet1!$B$2:$G$2</c:f>
              <c:numCache>
                <c:formatCode>General</c:formatCode>
                <c:ptCount val="6"/>
                <c:pt idx="0">
                  <c:v>52</c:v>
                </c:pt>
                <c:pt idx="1">
                  <c:v>41</c:v>
                </c:pt>
                <c:pt idx="2">
                  <c:v>39</c:v>
                </c:pt>
                <c:pt idx="3">
                  <c:v>36</c:v>
                </c:pt>
                <c:pt idx="4">
                  <c:v>25</c:v>
                </c:pt>
                <c:pt idx="5">
                  <c:v>23</c:v>
                </c:pt>
              </c:numCache>
            </c:numRef>
          </c:val>
          <c:extLst>
            <c:ext xmlns:c16="http://schemas.microsoft.com/office/drawing/2014/chart" uri="{C3380CC4-5D6E-409C-BE32-E72D297353CC}">
              <c16:uniqueId val="{00000006-CA12-4653-A08E-828B98775717}"/>
            </c:ext>
          </c:extLst>
        </c:ser>
        <c:dLbls>
          <c:showLegendKey val="0"/>
          <c:showVal val="0"/>
          <c:showCatName val="0"/>
          <c:showSerName val="0"/>
          <c:showPercent val="0"/>
          <c:showBubbleSize val="0"/>
          <c:showLeaderLines val="1"/>
        </c:dLbls>
        <c:firstSliceAng val="0"/>
      </c:pieChart>
      <c:spPr>
        <a:noFill/>
        <a:ln w="25399">
          <a:noFill/>
        </a:ln>
      </c:spPr>
    </c:plotArea>
    <c:legend>
      <c:legendPos val="r"/>
      <c:layout>
        <c:manualLayout>
          <c:xMode val="edge"/>
          <c:yMode val="edge"/>
          <c:x val="0.68822170900692836"/>
          <c:y val="0.25943396226415094"/>
          <c:w val="0.12471131639722864"/>
          <c:h val="0.57075471698113212"/>
        </c:manualLayout>
      </c:layout>
      <c:overlay val="0"/>
      <c:spPr>
        <a:solidFill>
          <a:srgbClr val="FFFFFF"/>
        </a:solidFill>
        <a:ln w="3175">
          <a:solidFill>
            <a:srgbClr val="000000"/>
          </a:solidFill>
          <a:prstDash val="solid"/>
        </a:ln>
      </c:spPr>
      <c:txPr>
        <a:bodyPr/>
        <a:lstStyle/>
        <a:p>
          <a:pPr>
            <a:defRPr sz="850"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en-US"/>
              <a:t>Vehicle color involved in total-loss collisions</a:t>
            </a:r>
          </a:p>
        </c:rich>
      </c:tx>
      <c:layout>
        <c:manualLayout>
          <c:xMode val="edge"/>
          <c:yMode val="edge"/>
          <c:x val="0.12702078521939955"/>
          <c:y val="1.8867924528301886E-2"/>
        </c:manualLayout>
      </c:layout>
      <c:overlay val="0"/>
      <c:spPr>
        <a:noFill/>
        <a:ln w="25399">
          <a:noFill/>
        </a:ln>
      </c:spPr>
    </c:title>
    <c:autoTitleDeleted val="0"/>
    <c:plotArea>
      <c:layout>
        <c:manualLayout>
          <c:layoutTarget val="inner"/>
          <c:xMode val="edge"/>
          <c:yMode val="edge"/>
          <c:x val="0.27482678983833719"/>
          <c:y val="0.19339622641509435"/>
          <c:w val="0.3625866050808314"/>
          <c:h val="0.74056603773584906"/>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spPr>
              <a:solidFill>
                <a:srgbClr val="00FF00"/>
              </a:solidFill>
              <a:ln w="12700">
                <a:solidFill>
                  <a:srgbClr val="000000"/>
                </a:solidFill>
                <a:prstDash val="solid"/>
              </a:ln>
            </c:spPr>
            <c:extLst>
              <c:ext xmlns:c16="http://schemas.microsoft.com/office/drawing/2014/chart" uri="{C3380CC4-5D6E-409C-BE32-E72D297353CC}">
                <c16:uniqueId val="{00000000-1E21-48E1-833F-D1E43669DE7E}"/>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1-1E21-48E1-833F-D1E43669DE7E}"/>
              </c:ext>
            </c:extLst>
          </c:dPt>
          <c:dPt>
            <c:idx val="2"/>
            <c:bubble3D val="0"/>
            <c:spPr>
              <a:solidFill>
                <a:srgbClr val="000000"/>
              </a:solidFill>
              <a:ln w="12700">
                <a:solidFill>
                  <a:srgbClr val="000000"/>
                </a:solidFill>
                <a:prstDash val="solid"/>
              </a:ln>
            </c:spPr>
            <c:extLst>
              <c:ext xmlns:c16="http://schemas.microsoft.com/office/drawing/2014/chart" uri="{C3380CC4-5D6E-409C-BE32-E72D297353CC}">
                <c16:uniqueId val="{00000002-1E21-48E1-833F-D1E43669DE7E}"/>
              </c:ext>
            </c:extLst>
          </c:dPt>
          <c:dPt>
            <c:idx val="3"/>
            <c:bubble3D val="0"/>
            <c:spPr>
              <a:solidFill>
                <a:srgbClr val="FFFFFF"/>
              </a:solidFill>
              <a:ln w="12700">
                <a:solidFill>
                  <a:srgbClr val="000000"/>
                </a:solidFill>
                <a:prstDash val="solid"/>
              </a:ln>
            </c:spPr>
            <c:extLst>
              <c:ext xmlns:c16="http://schemas.microsoft.com/office/drawing/2014/chart" uri="{C3380CC4-5D6E-409C-BE32-E72D297353CC}">
                <c16:uniqueId val="{00000003-1E21-48E1-833F-D1E43669DE7E}"/>
              </c:ext>
            </c:extLst>
          </c:dPt>
          <c:dPt>
            <c:idx val="4"/>
            <c:bubble3D val="0"/>
            <c:spPr>
              <a:solidFill>
                <a:srgbClr val="00B0F0"/>
              </a:solidFill>
              <a:ln w="12700">
                <a:solidFill>
                  <a:srgbClr val="000000"/>
                </a:solidFill>
                <a:prstDash val="solid"/>
              </a:ln>
            </c:spPr>
            <c:extLst>
              <c:ext xmlns:c16="http://schemas.microsoft.com/office/drawing/2014/chart" uri="{C3380CC4-5D6E-409C-BE32-E72D297353CC}">
                <c16:uniqueId val="{00000004-1E21-48E1-833F-D1E43669DE7E}"/>
              </c:ext>
            </c:extLst>
          </c:dPt>
          <c:dPt>
            <c:idx val="5"/>
            <c:bubble3D val="0"/>
            <c:spPr>
              <a:solidFill>
                <a:srgbClr val="C0C0C0"/>
              </a:solidFill>
              <a:ln w="12700">
                <a:solidFill>
                  <a:srgbClr val="000000"/>
                </a:solidFill>
                <a:prstDash val="solid"/>
              </a:ln>
            </c:spPr>
            <c:extLst>
              <c:ext xmlns:c16="http://schemas.microsoft.com/office/drawing/2014/chart" uri="{C3380CC4-5D6E-409C-BE32-E72D297353CC}">
                <c16:uniqueId val="{00000005-1E21-48E1-833F-D1E43669DE7E}"/>
              </c:ext>
            </c:extLst>
          </c:dPt>
          <c:dLbls>
            <c:spPr>
              <a:noFill/>
              <a:ln w="25399">
                <a:noFill/>
              </a:ln>
            </c:spPr>
            <c:txPr>
              <a:bodyPr wrap="square" lIns="38100" tIns="19050" rIns="38100" bIns="19050" anchor="ctr">
                <a:spAutoFit/>
              </a:bodyPr>
              <a:lstStyle/>
              <a:p>
                <a:pPr>
                  <a:defRPr sz="925" b="1" i="0" u="none" strike="noStrike" baseline="0">
                    <a:solidFill>
                      <a:srgbClr val="000000"/>
                    </a:solidFill>
                    <a:latin typeface="Arial"/>
                    <a:ea typeface="Arial"/>
                    <a:cs typeface="Arial"/>
                  </a:defRPr>
                </a:pPr>
                <a:endParaRPr lang="en-US"/>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Sheet1!$B$1:$G$1</c:f>
              <c:strCache>
                <c:ptCount val="6"/>
                <c:pt idx="0">
                  <c:v>Green</c:v>
                </c:pt>
                <c:pt idx="1">
                  <c:v>Red</c:v>
                </c:pt>
                <c:pt idx="2">
                  <c:v>Black</c:v>
                </c:pt>
                <c:pt idx="3">
                  <c:v>White</c:v>
                </c:pt>
                <c:pt idx="4">
                  <c:v>Blue</c:v>
                </c:pt>
                <c:pt idx="5">
                  <c:v>Grey</c:v>
                </c:pt>
              </c:strCache>
            </c:strRef>
          </c:cat>
          <c:val>
            <c:numRef>
              <c:f>Sheet1!$B$2:$G$2</c:f>
              <c:numCache>
                <c:formatCode>General</c:formatCode>
                <c:ptCount val="6"/>
                <c:pt idx="0">
                  <c:v>52</c:v>
                </c:pt>
                <c:pt idx="1">
                  <c:v>41</c:v>
                </c:pt>
                <c:pt idx="2">
                  <c:v>39</c:v>
                </c:pt>
                <c:pt idx="3">
                  <c:v>36</c:v>
                </c:pt>
                <c:pt idx="4">
                  <c:v>25</c:v>
                </c:pt>
                <c:pt idx="5">
                  <c:v>23</c:v>
                </c:pt>
              </c:numCache>
            </c:numRef>
          </c:val>
          <c:extLst>
            <c:ext xmlns:c16="http://schemas.microsoft.com/office/drawing/2014/chart" uri="{C3380CC4-5D6E-409C-BE32-E72D297353CC}">
              <c16:uniqueId val="{00000006-1E21-48E1-833F-D1E43669DE7E}"/>
            </c:ext>
          </c:extLst>
        </c:ser>
        <c:dLbls>
          <c:showLegendKey val="0"/>
          <c:showVal val="1"/>
          <c:showCatName val="1"/>
          <c:showSerName val="0"/>
          <c:showPercent val="0"/>
          <c:showBubbleSize val="0"/>
          <c:showLeaderLines val="1"/>
        </c:dLbls>
        <c:firstSliceAng val="0"/>
      </c:pieChart>
      <c:spPr>
        <a:noFill/>
        <a:ln w="25399">
          <a:noFill/>
        </a:ln>
      </c:spPr>
    </c:plotArea>
    <c:plotVisOnly val="1"/>
    <c:dispBlanksAs val="zero"/>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3" b="1" i="0" u="none" strike="noStrike" baseline="0">
                <a:solidFill>
                  <a:srgbClr val="000000"/>
                </a:solidFill>
                <a:latin typeface="Arial"/>
                <a:ea typeface="Arial"/>
                <a:cs typeface="Arial"/>
              </a:defRPr>
            </a:pPr>
            <a:r>
              <a:rPr lang="en-US"/>
              <a:t>Voter preferences</a:t>
            </a:r>
          </a:p>
        </c:rich>
      </c:tx>
      <c:layout>
        <c:manualLayout>
          <c:xMode val="edge"/>
          <c:yMode val="edge"/>
          <c:x val="0.29411764705882354"/>
          <c:y val="0"/>
        </c:manualLayout>
      </c:layout>
      <c:overlay val="0"/>
      <c:spPr>
        <a:noFill/>
        <a:ln w="25361">
          <a:noFill/>
        </a:ln>
      </c:spPr>
    </c:title>
    <c:autoTitleDeleted val="0"/>
    <c:plotArea>
      <c:layout>
        <c:manualLayout>
          <c:layoutTarget val="inner"/>
          <c:xMode val="edge"/>
          <c:yMode val="edge"/>
          <c:x val="0.39100346020761245"/>
          <c:y val="0.193717277486911"/>
          <c:w val="0.34602076124567471"/>
          <c:h val="0.52356020942408377"/>
        </c:manualLayout>
      </c:layout>
      <c:pieChart>
        <c:varyColors val="1"/>
        <c:ser>
          <c:idx val="0"/>
          <c:order val="0"/>
          <c:tx>
            <c:strRef>
              <c:f>Sheet1!$A$2</c:f>
              <c:strCache>
                <c:ptCount val="1"/>
              </c:strCache>
            </c:strRef>
          </c:tx>
          <c:spPr>
            <a:ln w="12681">
              <a:solidFill>
                <a:srgbClr val="000000"/>
              </a:solidFill>
              <a:prstDash val="solid"/>
            </a:ln>
          </c:spPr>
          <c:dPt>
            <c:idx val="0"/>
            <c:bubble3D val="0"/>
            <c:spPr>
              <a:solidFill>
                <a:srgbClr val="00FF00"/>
              </a:solidFill>
              <a:ln w="12681">
                <a:solidFill>
                  <a:srgbClr val="000000"/>
                </a:solidFill>
                <a:prstDash val="solid"/>
              </a:ln>
            </c:spPr>
            <c:extLst>
              <c:ext xmlns:c16="http://schemas.microsoft.com/office/drawing/2014/chart" uri="{C3380CC4-5D6E-409C-BE32-E72D297353CC}">
                <c16:uniqueId val="{00000000-8510-4CA3-BD75-BF6CB2170939}"/>
              </c:ext>
            </c:extLst>
          </c:dPt>
          <c:dPt>
            <c:idx val="1"/>
            <c:bubble3D val="0"/>
            <c:spPr>
              <a:solidFill>
                <a:srgbClr val="FF0000"/>
              </a:solidFill>
              <a:ln w="12681">
                <a:solidFill>
                  <a:srgbClr val="000000"/>
                </a:solidFill>
                <a:prstDash val="solid"/>
              </a:ln>
            </c:spPr>
            <c:extLst>
              <c:ext xmlns:c16="http://schemas.microsoft.com/office/drawing/2014/chart" uri="{C3380CC4-5D6E-409C-BE32-E72D297353CC}">
                <c16:uniqueId val="{00000001-8510-4CA3-BD75-BF6CB2170939}"/>
              </c:ext>
            </c:extLst>
          </c:dPt>
          <c:dPt>
            <c:idx val="2"/>
            <c:bubble3D val="0"/>
            <c:spPr>
              <a:solidFill>
                <a:srgbClr val="000000"/>
              </a:solidFill>
              <a:ln w="12681">
                <a:solidFill>
                  <a:srgbClr val="000000"/>
                </a:solidFill>
                <a:prstDash val="solid"/>
              </a:ln>
            </c:spPr>
            <c:extLst>
              <c:ext xmlns:c16="http://schemas.microsoft.com/office/drawing/2014/chart" uri="{C3380CC4-5D6E-409C-BE32-E72D297353CC}">
                <c16:uniqueId val="{00000002-8510-4CA3-BD75-BF6CB2170939}"/>
              </c:ext>
            </c:extLst>
          </c:dPt>
          <c:dPt>
            <c:idx val="3"/>
            <c:bubble3D val="0"/>
            <c:spPr>
              <a:solidFill>
                <a:srgbClr val="FFFFFF"/>
              </a:solidFill>
              <a:ln w="12681">
                <a:solidFill>
                  <a:srgbClr val="000000"/>
                </a:solidFill>
                <a:prstDash val="solid"/>
              </a:ln>
            </c:spPr>
            <c:extLst>
              <c:ext xmlns:c16="http://schemas.microsoft.com/office/drawing/2014/chart" uri="{C3380CC4-5D6E-409C-BE32-E72D297353CC}">
                <c16:uniqueId val="{00000003-8510-4CA3-BD75-BF6CB2170939}"/>
              </c:ext>
            </c:extLst>
          </c:dPt>
          <c:dPt>
            <c:idx val="4"/>
            <c:bubble3D val="0"/>
            <c:spPr>
              <a:solidFill>
                <a:srgbClr val="0000FF"/>
              </a:solidFill>
              <a:ln w="12681">
                <a:solidFill>
                  <a:srgbClr val="000000"/>
                </a:solidFill>
                <a:prstDash val="solid"/>
              </a:ln>
            </c:spPr>
            <c:extLst>
              <c:ext xmlns:c16="http://schemas.microsoft.com/office/drawing/2014/chart" uri="{C3380CC4-5D6E-409C-BE32-E72D297353CC}">
                <c16:uniqueId val="{00000004-8510-4CA3-BD75-BF6CB2170939}"/>
              </c:ext>
            </c:extLst>
          </c:dPt>
          <c:dPt>
            <c:idx val="5"/>
            <c:bubble3D val="0"/>
            <c:spPr>
              <a:solidFill>
                <a:srgbClr val="C0C0C0"/>
              </a:solidFill>
              <a:ln w="12681">
                <a:solidFill>
                  <a:srgbClr val="000000"/>
                </a:solidFill>
                <a:prstDash val="solid"/>
              </a:ln>
            </c:spPr>
            <c:extLst>
              <c:ext xmlns:c16="http://schemas.microsoft.com/office/drawing/2014/chart" uri="{C3380CC4-5D6E-409C-BE32-E72D297353CC}">
                <c16:uniqueId val="{00000005-8510-4CA3-BD75-BF6CB2170939}"/>
              </c:ext>
            </c:extLst>
          </c:dPt>
          <c:dLbls>
            <c:dLbl>
              <c:idx val="1"/>
              <c:numFmt formatCode="0%" sourceLinked="0"/>
              <c:spPr>
                <a:noFill/>
                <a:ln w="25361">
                  <a:noFill/>
                </a:ln>
              </c:spPr>
              <c:txPr>
                <a:bodyPr/>
                <a:lstStyle/>
                <a:p>
                  <a:pPr>
                    <a:defRPr sz="1023"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8510-4CA3-BD75-BF6CB2170939}"/>
                </c:ext>
              </c:extLst>
            </c:dLbl>
            <c:dLbl>
              <c:idx val="2"/>
              <c:layout>
                <c:manualLayout>
                  <c:x val="1.2087320140616309E-3"/>
                  <c:y val="6.2707133102645751E-3"/>
                </c:manualLayout>
              </c:layout>
              <c:numFmt formatCode="0%" sourceLinked="0"/>
              <c:spPr>
                <a:noFill/>
                <a:ln w="25361">
                  <a:noFill/>
                </a:ln>
              </c:spPr>
              <c:txPr>
                <a:bodyPr/>
                <a:lstStyle/>
                <a:p>
                  <a:pPr>
                    <a:defRPr sz="1023" b="0"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510-4CA3-BD75-BF6CB2170939}"/>
                </c:ext>
              </c:extLst>
            </c:dLbl>
            <c:numFmt formatCode="0%" sourceLinked="0"/>
            <c:spPr>
              <a:noFill/>
              <a:ln w="25361">
                <a:noFill/>
              </a:ln>
            </c:spPr>
            <c:txPr>
              <a:bodyPr wrap="square" lIns="38100" tIns="19050" rIns="38100" bIns="19050" anchor="ctr">
                <a:spAutoFit/>
              </a:bodyPr>
              <a:lstStyle/>
              <a:p>
                <a:pPr>
                  <a:defRPr sz="1023"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Sheet1!$B$1:$G$1</c:f>
              <c:strCache>
                <c:ptCount val="3"/>
                <c:pt idx="0">
                  <c:v>Douglas</c:v>
                </c:pt>
                <c:pt idx="1">
                  <c:v>Reeves</c:v>
                </c:pt>
                <c:pt idx="2">
                  <c:v>Ellison</c:v>
                </c:pt>
              </c:strCache>
            </c:strRef>
          </c:cat>
          <c:val>
            <c:numRef>
              <c:f>Sheet1!$B$2:$G$2</c:f>
              <c:numCache>
                <c:formatCode>General</c:formatCode>
                <c:ptCount val="3"/>
                <c:pt idx="0">
                  <c:v>43</c:v>
                </c:pt>
                <c:pt idx="1">
                  <c:v>11</c:v>
                </c:pt>
                <c:pt idx="2">
                  <c:v>47</c:v>
                </c:pt>
              </c:numCache>
            </c:numRef>
          </c:val>
          <c:extLst>
            <c:ext xmlns:c16="http://schemas.microsoft.com/office/drawing/2014/chart" uri="{C3380CC4-5D6E-409C-BE32-E72D297353CC}">
              <c16:uniqueId val="{00000006-8510-4CA3-BD75-BF6CB2170939}"/>
            </c:ext>
          </c:extLst>
        </c:ser>
        <c:dLbls>
          <c:showLegendKey val="0"/>
          <c:showVal val="1"/>
          <c:showCatName val="1"/>
          <c:showSerName val="0"/>
          <c:showPercent val="0"/>
          <c:showBubbleSize val="0"/>
          <c:showLeaderLines val="1"/>
        </c:dLbls>
        <c:firstSliceAng val="0"/>
      </c:pieChart>
      <c:spPr>
        <a:noFill/>
        <a:ln w="25361">
          <a:noFill/>
        </a:ln>
      </c:spPr>
    </c:plotArea>
    <c:plotVisOnly val="1"/>
    <c:dispBlanksAs val="zero"/>
    <c:showDLblsOverMax val="0"/>
  </c:chart>
  <c:spPr>
    <a:noFill/>
    <a:ln>
      <a:noFill/>
    </a:ln>
  </c:spPr>
  <c:txPr>
    <a:bodyPr/>
    <a:lstStyle/>
    <a:p>
      <a:pPr>
        <a:defRPr sz="824"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00"/>
      <c:rotY val="40"/>
      <c:depthPercent val="100"/>
      <c:rAngAx val="0"/>
      <c:perspective val="24"/>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5320334261838439"/>
          <c:y val="6.1320754716981132E-2"/>
          <c:w val="0.81894150417827294"/>
          <c:h val="0.67924528301886788"/>
        </c:manualLayout>
      </c:layout>
      <c:bar3DChart>
        <c:barDir val="col"/>
        <c:grouping val="standard"/>
        <c:varyColors val="0"/>
        <c:ser>
          <c:idx val="0"/>
          <c:order val="0"/>
          <c:tx>
            <c:strRef>
              <c:f>Sheet1!$A$2</c:f>
              <c:strCache>
                <c:ptCount val="1"/>
                <c:pt idx="0">
                  <c:v> </c:v>
                </c:pt>
              </c:strCache>
            </c:strRef>
          </c:tx>
          <c:spPr>
            <a:solidFill>
              <a:srgbClr val="9999FF"/>
            </a:solidFill>
            <a:ln w="12699">
              <a:solidFill>
                <a:srgbClr val="000000"/>
              </a:solidFill>
              <a:prstDash val="solid"/>
            </a:ln>
          </c:spPr>
          <c:invertIfNegative val="0"/>
          <c:cat>
            <c:strRef>
              <c:f>Sheet1!$B$1:$G$1</c:f>
              <c:strCache>
                <c:ptCount val="6"/>
                <c:pt idx="0">
                  <c:v>Blue</c:v>
                </c:pt>
                <c:pt idx="1">
                  <c:v>Green</c:v>
                </c:pt>
                <c:pt idx="2">
                  <c:v>Red</c:v>
                </c:pt>
                <c:pt idx="3">
                  <c:v>White</c:v>
                </c:pt>
                <c:pt idx="4">
                  <c:v>Grey</c:v>
                </c:pt>
                <c:pt idx="5">
                  <c:v>Black</c:v>
                </c:pt>
              </c:strCache>
            </c:strRef>
          </c:cat>
          <c:val>
            <c:numRef>
              <c:f>Sheet1!$B$2:$G$2</c:f>
              <c:numCache>
                <c:formatCode>General</c:formatCode>
                <c:ptCount val="6"/>
                <c:pt idx="0">
                  <c:v>25</c:v>
                </c:pt>
                <c:pt idx="1">
                  <c:v>52</c:v>
                </c:pt>
                <c:pt idx="2">
                  <c:v>41</c:v>
                </c:pt>
                <c:pt idx="3">
                  <c:v>36</c:v>
                </c:pt>
                <c:pt idx="4">
                  <c:v>23</c:v>
                </c:pt>
                <c:pt idx="5">
                  <c:v>39</c:v>
                </c:pt>
              </c:numCache>
            </c:numRef>
          </c:val>
          <c:extLst>
            <c:ext xmlns:c16="http://schemas.microsoft.com/office/drawing/2014/chart" uri="{C3380CC4-5D6E-409C-BE32-E72D297353CC}">
              <c16:uniqueId val="{00000000-C1E0-426B-AAF6-259D26CAE00C}"/>
            </c:ext>
          </c:extLst>
        </c:ser>
        <c:dLbls>
          <c:showLegendKey val="0"/>
          <c:showVal val="0"/>
          <c:showCatName val="0"/>
          <c:showSerName val="0"/>
          <c:showPercent val="0"/>
          <c:showBubbleSize val="0"/>
        </c:dLbls>
        <c:gapWidth val="150"/>
        <c:shape val="box"/>
        <c:axId val="239619160"/>
        <c:axId val="1"/>
        <c:axId val="2"/>
      </c:bar3DChart>
      <c:catAx>
        <c:axId val="239619160"/>
        <c:scaling>
          <c:orientation val="minMax"/>
        </c:scaling>
        <c:delete val="0"/>
        <c:axPos val="b"/>
        <c:title>
          <c:tx>
            <c:rich>
              <a:bodyPr/>
              <a:lstStyle/>
              <a:p>
                <a:pPr>
                  <a:defRPr sz="925" b="1" i="0" u="none" strike="noStrike" baseline="0">
                    <a:solidFill>
                      <a:srgbClr val="000000"/>
                    </a:solidFill>
                    <a:latin typeface="Arial"/>
                    <a:ea typeface="Arial"/>
                    <a:cs typeface="Arial"/>
                  </a:defRPr>
                </a:pPr>
                <a:r>
                  <a:rPr lang="en-US"/>
                  <a:t>Car Color</a:t>
                </a:r>
              </a:p>
            </c:rich>
          </c:tx>
          <c:layout>
            <c:manualLayout>
              <c:xMode val="edge"/>
              <c:yMode val="edge"/>
              <c:x val="0.17827298050139276"/>
              <c:y val="0.74528301886792447"/>
            </c:manualLayout>
          </c:layout>
          <c:overlay val="0"/>
          <c:spPr>
            <a:noFill/>
            <a:ln w="25399">
              <a:noFill/>
            </a:ln>
          </c:spPr>
        </c:title>
        <c:numFmt formatCode="General" sourceLinked="1"/>
        <c:majorTickMark val="out"/>
        <c:minorTickMark val="none"/>
        <c:tickLblPos val="low"/>
        <c:spPr>
          <a:ln w="3175">
            <a:solidFill>
              <a:srgbClr val="000000"/>
            </a:solidFill>
            <a:prstDash val="solid"/>
          </a:ln>
        </c:spPr>
        <c:txPr>
          <a:bodyPr rot="-5400000" vert="horz"/>
          <a:lstStyle/>
          <a:p>
            <a:pPr>
              <a:defRPr sz="925"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1"/>
      </c:catAx>
      <c:valAx>
        <c:axId val="1"/>
        <c:scaling>
          <c:orientation val="minMax"/>
          <c:max val="60"/>
          <c:min val="0"/>
        </c:scaling>
        <c:delete val="0"/>
        <c:axPos val="l"/>
        <c:title>
          <c:tx>
            <c:rich>
              <a:bodyPr/>
              <a:lstStyle/>
              <a:p>
                <a:pPr>
                  <a:defRPr sz="925" b="1" i="0" u="none" strike="noStrike" baseline="0">
                    <a:solidFill>
                      <a:srgbClr val="000000"/>
                    </a:solidFill>
                    <a:latin typeface="Arial"/>
                    <a:ea typeface="Arial"/>
                    <a:cs typeface="Arial"/>
                  </a:defRPr>
                </a:pPr>
                <a:r>
                  <a:rPr lang="en-US"/>
                  <a:t>Frequency</a:t>
                </a:r>
              </a:p>
            </c:rich>
          </c:tx>
          <c:layout>
            <c:manualLayout>
              <c:xMode val="edge"/>
              <c:yMode val="edge"/>
              <c:x val="0.18384401114206128"/>
              <c:y val="0.1603773584905660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239619160"/>
        <c:crosses val="autoZero"/>
        <c:crossBetween val="between"/>
        <c:majorUnit val="10"/>
      </c:valAx>
      <c:serAx>
        <c:axId val="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
        <c:crosses val="autoZero"/>
        <c:tickLblSkip val="1"/>
        <c:tickMarkSkip val="1"/>
      </c:serAx>
      <c:spPr>
        <a:noFill/>
        <a:ln w="25399">
          <a:noFill/>
        </a:ln>
      </c:spPr>
    </c:plotArea>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35408560311283"/>
          <c:y val="9.9056603773584911E-2"/>
          <c:w val="0.72762645914396884"/>
          <c:h val="0.55660377358490565"/>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strRef>
              <c:f>Sheet1!$B$1:$C$1</c:f>
              <c:strCache>
                <c:ptCount val="2"/>
                <c:pt idx="0">
                  <c:v>Support</c:v>
                </c:pt>
                <c:pt idx="1">
                  <c:v>Oppose</c:v>
                </c:pt>
              </c:strCache>
            </c:strRef>
          </c:cat>
          <c:val>
            <c:numRef>
              <c:f>Sheet1!$B$2:$C$2</c:f>
              <c:numCache>
                <c:formatCode>General</c:formatCode>
                <c:ptCount val="2"/>
                <c:pt idx="0">
                  <c:v>44</c:v>
                </c:pt>
                <c:pt idx="1">
                  <c:v>55</c:v>
                </c:pt>
              </c:numCache>
            </c:numRef>
          </c:val>
          <c:extLst>
            <c:ext xmlns:c16="http://schemas.microsoft.com/office/drawing/2014/chart" uri="{C3380CC4-5D6E-409C-BE32-E72D297353CC}">
              <c16:uniqueId val="{00000000-467C-4BC4-95D6-983AEC793047}"/>
            </c:ext>
          </c:extLst>
        </c:ser>
        <c:dLbls>
          <c:showLegendKey val="0"/>
          <c:showVal val="0"/>
          <c:showCatName val="0"/>
          <c:showSerName val="0"/>
          <c:showPercent val="0"/>
          <c:showBubbleSize val="0"/>
        </c:dLbls>
        <c:gapWidth val="150"/>
        <c:axId val="237281688"/>
        <c:axId val="1"/>
      </c:barChart>
      <c:catAx>
        <c:axId val="23728168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Do you support or oppose same-sex marriage?</a:t>
                </a:r>
              </a:p>
            </c:rich>
          </c:tx>
          <c:layout>
            <c:manualLayout>
              <c:xMode val="edge"/>
              <c:yMode val="edge"/>
              <c:x val="0.23346303501945526"/>
              <c:y val="0.7783018867924528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100"/>
          <c:min val="0"/>
        </c:scaling>
        <c:delete val="0"/>
        <c:axPos val="l"/>
        <c:title>
          <c:tx>
            <c:rich>
              <a:bodyPr/>
              <a:lstStyle/>
              <a:p>
                <a:pPr>
                  <a:defRPr sz="800" b="1" i="0" u="none" strike="noStrike" baseline="0">
                    <a:solidFill>
                      <a:srgbClr val="000000"/>
                    </a:solidFill>
                    <a:latin typeface="Arial"/>
                    <a:ea typeface="Arial"/>
                    <a:cs typeface="Arial"/>
                  </a:defRPr>
                </a:pPr>
                <a:r>
                  <a:rPr lang="en-US"/>
                  <a:t>Frequency (%)</a:t>
                </a:r>
              </a:p>
            </c:rich>
          </c:tx>
          <c:layout>
            <c:manualLayout>
              <c:xMode val="edge"/>
              <c:yMode val="edge"/>
              <c:x val="4.2801556420233464E-2"/>
              <c:y val="0.179245283018867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37281688"/>
        <c:crosses val="autoZero"/>
        <c:crossBetween val="between"/>
        <c:majorUnit val="10"/>
      </c:valAx>
      <c:spPr>
        <a:no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0780E-5E8E-47BD-9A7F-F138F48D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0</TotalTime>
  <Pages>32</Pages>
  <Words>7375</Words>
  <Characters>32313</Characters>
  <Application>Microsoft Office Word</Application>
  <DocSecurity>0</DocSecurity>
  <Lines>269</Lines>
  <Paragraphs>79</Paragraphs>
  <ScaleCrop>false</ScaleCrop>
  <HeadingPairs>
    <vt:vector size="2" baseType="variant">
      <vt:variant>
        <vt:lpstr>Title</vt:lpstr>
      </vt:variant>
      <vt:variant>
        <vt:i4>1</vt:i4>
      </vt:variant>
    </vt:vector>
  </HeadingPairs>
  <TitlesOfParts>
    <vt:vector size="1" baseType="lpstr">
      <vt:lpstr>Describing Data</vt:lpstr>
    </vt:vector>
  </TitlesOfParts>
  <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Data</dc:title>
  <dc:subject/>
  <dc:creator>David</dc:creator>
  <cp:keywords/>
  <cp:lastModifiedBy> </cp:lastModifiedBy>
  <cp:revision>2</cp:revision>
  <dcterms:created xsi:type="dcterms:W3CDTF">2022-07-14T06:54:00Z</dcterms:created>
  <dcterms:modified xsi:type="dcterms:W3CDTF">2022-07-14T06:54:00Z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